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3261"/>
      </w:tblGrid>
      <w:tr w:rsidR="007735D8" w:rsidRPr="00D23A65" w:rsidTr="00D23A65">
        <w:trPr>
          <w:jc w:val="right"/>
        </w:trPr>
        <w:tc>
          <w:tcPr>
            <w:tcW w:w="3261" w:type="dxa"/>
          </w:tcPr>
          <w:p w:rsidR="007735D8" w:rsidRPr="004857BD" w:rsidRDefault="007735D8" w:rsidP="00D23A65">
            <w:pPr>
              <w:spacing w:before="120" w:after="120" w:line="240" w:lineRule="auto"/>
              <w:jc w:val="right"/>
              <w:rPr>
                <w:rFonts w:ascii="Times New Roman" w:hAnsi="Times New Roman"/>
                <w:i/>
                <w:sz w:val="22"/>
                <w:szCs w:val="22"/>
              </w:rPr>
            </w:pPr>
            <w:r w:rsidRPr="004857BD">
              <w:rPr>
                <w:rFonts w:ascii="Times New Roman" w:hAnsi="Times New Roman"/>
                <w:i/>
                <w:sz w:val="22"/>
                <w:szCs w:val="22"/>
              </w:rPr>
              <w:t>Spett.le Cliente</w:t>
            </w:r>
          </w:p>
        </w:tc>
      </w:tr>
    </w:tbl>
    <w:p w:rsidR="007735D8" w:rsidRPr="00345E9A" w:rsidRDefault="007735D8" w:rsidP="00415B8A">
      <w:pPr>
        <w:spacing w:before="240"/>
        <w:jc w:val="center"/>
        <w:rPr>
          <w:rFonts w:ascii="Times New Roman" w:hAnsi="Times New Roman"/>
          <w:b/>
        </w:rPr>
      </w:pPr>
      <w:r w:rsidRPr="00345E9A">
        <w:rPr>
          <w:rFonts w:ascii="Times New Roman" w:hAnsi="Times New Roman"/>
          <w:b/>
        </w:rPr>
        <w:t>Informativa Privacy trattamento dati</w:t>
      </w:r>
    </w:p>
    <w:p w:rsidR="007735D8" w:rsidRPr="00345E9A" w:rsidRDefault="007735D8" w:rsidP="004972D6">
      <w:pPr>
        <w:tabs>
          <w:tab w:val="center" w:pos="5273"/>
          <w:tab w:val="right" w:pos="10546"/>
        </w:tabs>
        <w:jc w:val="left"/>
        <w:rPr>
          <w:rFonts w:ascii="Times New Roman" w:hAnsi="Times New Roman"/>
          <w:b/>
        </w:rPr>
      </w:pPr>
      <w:r w:rsidRPr="00345E9A">
        <w:rPr>
          <w:rFonts w:ascii="Times New Roman" w:hAnsi="Times New Roman"/>
          <w:b/>
        </w:rPr>
        <w:tab/>
        <w:t>Documento informativo articolo 13 Reg. UE 2016/679- GDPR</w:t>
      </w:r>
      <w:r w:rsidRPr="00345E9A">
        <w:rPr>
          <w:rFonts w:ascii="Times New Roman" w:hAnsi="Times New Roman"/>
          <w:b/>
        </w:rPr>
        <w:tab/>
      </w:r>
    </w:p>
    <w:p w:rsidR="007735D8" w:rsidRPr="00345E9A" w:rsidRDefault="007735D8" w:rsidP="003E60E3">
      <w:pPr>
        <w:rPr>
          <w:rFonts w:ascii="Times New Roman" w:hAnsi="Times New Roman"/>
          <w:sz w:val="18"/>
        </w:rPr>
      </w:pPr>
      <w:r>
        <w:rPr>
          <w:rFonts w:ascii="Times New Roman" w:hAnsi="Times New Roman"/>
          <w:sz w:val="18"/>
        </w:rPr>
        <w:t xml:space="preserve">La società </w:t>
      </w:r>
      <w:bookmarkStart w:id="0" w:name="_Hlk528225678"/>
      <w:bookmarkStart w:id="1" w:name="_GoBack"/>
      <w:r>
        <w:rPr>
          <w:rFonts w:ascii="Times New Roman" w:hAnsi="Times New Roman"/>
          <w:b/>
        </w:rPr>
        <w:t>LSXENIA srl</w:t>
      </w:r>
      <w:r w:rsidRPr="00345E9A">
        <w:rPr>
          <w:rFonts w:ascii="Times New Roman" w:hAnsi="Times New Roman"/>
          <w:sz w:val="18"/>
        </w:rPr>
        <w:t xml:space="preserve">, con sede </w:t>
      </w:r>
      <w:r>
        <w:rPr>
          <w:rFonts w:ascii="Times New Roman" w:hAnsi="Times New Roman"/>
          <w:sz w:val="18"/>
        </w:rPr>
        <w:t xml:space="preserve">legale in Via Del Comune, 50 Siena </w:t>
      </w:r>
      <w:r w:rsidRPr="00345E9A">
        <w:rPr>
          <w:rFonts w:ascii="Times New Roman" w:hAnsi="Times New Roman"/>
          <w:sz w:val="18"/>
        </w:rPr>
        <w:t>(SI)</w:t>
      </w:r>
      <w:r>
        <w:rPr>
          <w:rFonts w:ascii="Times New Roman" w:hAnsi="Times New Roman"/>
          <w:sz w:val="18"/>
        </w:rPr>
        <w:t xml:space="preserve"> e sede operativa in Z.I. Belvedere, ingresso 5 - Colle di Val d’Elsa (SI)</w:t>
      </w:r>
      <w:bookmarkEnd w:id="0"/>
      <w:bookmarkEnd w:id="1"/>
      <w:r w:rsidRPr="00345E9A">
        <w:rPr>
          <w:rFonts w:ascii="Times New Roman" w:hAnsi="Times New Roman"/>
          <w:sz w:val="18"/>
        </w:rPr>
        <w:t>, (in seguito, “Titolare”), in qualità di titolare del trattamento, La informa ai sensi dell’art. 13 Regolamento UE n. 2016/679 (in seguito, “GDPR”) che i Suoi dati saranno trattati con le modalità e per le finalità seguenti:</w:t>
      </w:r>
    </w:p>
    <w:p w:rsidR="007735D8" w:rsidRPr="00345E9A" w:rsidRDefault="007735D8" w:rsidP="00853044">
      <w:pPr>
        <w:pStyle w:val="ListParagraph"/>
        <w:numPr>
          <w:ilvl w:val="0"/>
          <w:numId w:val="6"/>
        </w:numPr>
        <w:spacing w:after="120" w:line="240" w:lineRule="auto"/>
        <w:ind w:left="714" w:hanging="357"/>
        <w:contextualSpacing w:val="0"/>
        <w:rPr>
          <w:rFonts w:ascii="Times New Roman" w:hAnsi="Times New Roman"/>
          <w:b/>
          <w:sz w:val="18"/>
        </w:rPr>
      </w:pPr>
      <w:r w:rsidRPr="00345E9A">
        <w:rPr>
          <w:rFonts w:ascii="Times New Roman" w:hAnsi="Times New Roman"/>
          <w:b/>
          <w:sz w:val="18"/>
        </w:rPr>
        <w:t>Oggetto del Trattamento</w:t>
      </w:r>
    </w:p>
    <w:p w:rsidR="007735D8" w:rsidRPr="00345E9A" w:rsidRDefault="007735D8" w:rsidP="003E60E3">
      <w:pPr>
        <w:rPr>
          <w:rFonts w:ascii="Times New Roman" w:hAnsi="Times New Roman"/>
          <w:sz w:val="18"/>
        </w:rPr>
      </w:pPr>
      <w:r w:rsidRPr="00345E9A">
        <w:rPr>
          <w:rFonts w:ascii="Times New Roman" w:hAnsi="Times New Roman"/>
          <w:sz w:val="18"/>
        </w:rPr>
        <w:t>Il Titolare tratta i dati personali, identificativi (ad esempio, nome, cognome, ragione sociale, indirizzo, telefono, e-mail, riferimenti bancari e di pagamento)</w:t>
      </w:r>
      <w:r>
        <w:rPr>
          <w:rFonts w:ascii="Times New Roman" w:hAnsi="Times New Roman"/>
          <w:sz w:val="18"/>
        </w:rPr>
        <w:t xml:space="preserve"> </w:t>
      </w:r>
      <w:r w:rsidRPr="00345E9A">
        <w:rPr>
          <w:rFonts w:ascii="Times New Roman" w:hAnsi="Times New Roman"/>
          <w:sz w:val="18"/>
        </w:rPr>
        <w:t>– in seguito, “dati personali” o anche “dati”) da Lei comunicati in occasione della conclusione di contratti per i servizi del Titolare.</w:t>
      </w:r>
    </w:p>
    <w:p w:rsidR="007735D8" w:rsidRPr="00345E9A" w:rsidRDefault="007735D8" w:rsidP="00853044">
      <w:pPr>
        <w:pStyle w:val="ListParagraph"/>
        <w:numPr>
          <w:ilvl w:val="0"/>
          <w:numId w:val="6"/>
        </w:numPr>
        <w:spacing w:after="120" w:line="240" w:lineRule="auto"/>
        <w:ind w:left="714" w:hanging="357"/>
        <w:contextualSpacing w:val="0"/>
        <w:rPr>
          <w:rFonts w:ascii="Times New Roman" w:hAnsi="Times New Roman"/>
          <w:b/>
          <w:sz w:val="18"/>
        </w:rPr>
      </w:pPr>
      <w:r w:rsidRPr="00345E9A">
        <w:rPr>
          <w:rFonts w:ascii="Times New Roman" w:hAnsi="Times New Roman"/>
          <w:b/>
          <w:sz w:val="18"/>
        </w:rPr>
        <w:t>Finalità del trattamento</w:t>
      </w:r>
    </w:p>
    <w:p w:rsidR="007735D8" w:rsidRPr="00345E9A" w:rsidRDefault="007735D8" w:rsidP="003E60E3">
      <w:pPr>
        <w:rPr>
          <w:rFonts w:ascii="Times New Roman" w:hAnsi="Times New Roman"/>
          <w:sz w:val="18"/>
        </w:rPr>
      </w:pPr>
      <w:r w:rsidRPr="00345E9A">
        <w:rPr>
          <w:rFonts w:ascii="Times New Roman" w:hAnsi="Times New Roman"/>
          <w:sz w:val="18"/>
        </w:rPr>
        <w:t>La raccolta ed il trattamento dei dati personali sono effettuati al fine di condurre:</w:t>
      </w:r>
    </w:p>
    <w:p w:rsidR="007735D8" w:rsidRPr="00345E9A" w:rsidRDefault="007735D8" w:rsidP="003E60E3">
      <w:pPr>
        <w:pStyle w:val="ListParagraph"/>
        <w:numPr>
          <w:ilvl w:val="0"/>
          <w:numId w:val="7"/>
        </w:numPr>
        <w:spacing w:after="120" w:line="240" w:lineRule="auto"/>
        <w:ind w:hanging="357"/>
        <w:contextualSpacing w:val="0"/>
        <w:rPr>
          <w:rFonts w:ascii="Times New Roman" w:hAnsi="Times New Roman"/>
          <w:sz w:val="18"/>
        </w:rPr>
      </w:pPr>
      <w:r w:rsidRPr="00345E9A">
        <w:rPr>
          <w:rFonts w:ascii="Times New Roman" w:hAnsi="Times New Roman"/>
          <w:sz w:val="18"/>
        </w:rPr>
        <w:t>Senza il Suo consenso espresso [art. 6 lett. b), e) GDPR], per le seguenti Finalità di Servizio:</w:t>
      </w:r>
    </w:p>
    <w:p w:rsidR="007735D8" w:rsidRPr="00345E9A" w:rsidRDefault="007735D8" w:rsidP="00853044">
      <w:pPr>
        <w:pStyle w:val="ListParagraph"/>
        <w:numPr>
          <w:ilvl w:val="0"/>
          <w:numId w:val="19"/>
        </w:numPr>
        <w:spacing w:after="120" w:line="240" w:lineRule="auto"/>
        <w:ind w:left="1417" w:hanging="357"/>
        <w:rPr>
          <w:rFonts w:ascii="Times New Roman" w:hAnsi="Times New Roman"/>
          <w:sz w:val="18"/>
        </w:rPr>
      </w:pPr>
      <w:r w:rsidRPr="00345E9A">
        <w:rPr>
          <w:rFonts w:ascii="Times New Roman" w:hAnsi="Times New Roman"/>
          <w:sz w:val="18"/>
        </w:rPr>
        <w:t>l’adempimento di tutte le operazioni imposte da obblighi normativi, delle disposizioni fiscali e tributarie derivanti dallo svolgimento dell’attività di impresa e delle prescrizioni previste in materia di antiriciclaggio;</w:t>
      </w:r>
    </w:p>
    <w:p w:rsidR="007735D8" w:rsidRPr="00345E9A" w:rsidRDefault="007735D8" w:rsidP="00853044">
      <w:pPr>
        <w:pStyle w:val="ListParagraph"/>
        <w:numPr>
          <w:ilvl w:val="0"/>
          <w:numId w:val="19"/>
        </w:numPr>
        <w:spacing w:after="120" w:line="240" w:lineRule="auto"/>
        <w:ind w:left="1417" w:hanging="357"/>
        <w:rPr>
          <w:rFonts w:ascii="Times New Roman" w:hAnsi="Times New Roman"/>
          <w:sz w:val="18"/>
        </w:rPr>
      </w:pPr>
      <w:r w:rsidRPr="00345E9A">
        <w:rPr>
          <w:rFonts w:ascii="Times New Roman" w:hAnsi="Times New Roman"/>
          <w:sz w:val="18"/>
        </w:rPr>
        <w:t>l’instaurazione e l’esecuzione dei rapporti contrattuali in corso;</w:t>
      </w:r>
    </w:p>
    <w:p w:rsidR="007735D8" w:rsidRPr="00345E9A" w:rsidRDefault="007735D8" w:rsidP="00853044">
      <w:pPr>
        <w:pStyle w:val="ListParagraph"/>
        <w:numPr>
          <w:ilvl w:val="0"/>
          <w:numId w:val="19"/>
        </w:numPr>
        <w:spacing w:after="120" w:line="240" w:lineRule="auto"/>
        <w:ind w:left="1417" w:hanging="357"/>
        <w:rPr>
          <w:rFonts w:ascii="Times New Roman" w:hAnsi="Times New Roman"/>
          <w:sz w:val="18"/>
        </w:rPr>
      </w:pPr>
      <w:r w:rsidRPr="00345E9A">
        <w:rPr>
          <w:rFonts w:ascii="Times New Roman" w:hAnsi="Times New Roman"/>
          <w:sz w:val="18"/>
        </w:rPr>
        <w:t>le operazioni strettamente connesse e strumentali all’avvio dei suddetti rapporti, ivi compresa l’acquisizione di informazioni preliminari alla conclusione del Contratto;</w:t>
      </w:r>
    </w:p>
    <w:p w:rsidR="007735D8" w:rsidRPr="00345E9A" w:rsidRDefault="007735D8" w:rsidP="00853044">
      <w:pPr>
        <w:pStyle w:val="ListParagraph"/>
        <w:numPr>
          <w:ilvl w:val="0"/>
          <w:numId w:val="19"/>
        </w:numPr>
        <w:spacing w:after="120" w:line="240" w:lineRule="auto"/>
        <w:ind w:left="1417" w:hanging="357"/>
        <w:rPr>
          <w:rFonts w:ascii="Times New Roman" w:hAnsi="Times New Roman"/>
          <w:sz w:val="18"/>
        </w:rPr>
      </w:pPr>
      <w:r w:rsidRPr="00345E9A">
        <w:rPr>
          <w:rFonts w:ascii="Times New Roman" w:hAnsi="Times New Roman"/>
          <w:sz w:val="18"/>
        </w:rPr>
        <w:t>la gestione dei rapporti con il Cliente per attività di amministrazione, contabilità, ordini, fatturazione, servizi, gestione dell'eventuale contenzioso;</w:t>
      </w:r>
    </w:p>
    <w:p w:rsidR="007735D8" w:rsidRDefault="007735D8" w:rsidP="00853044">
      <w:pPr>
        <w:pStyle w:val="ListParagraph"/>
        <w:numPr>
          <w:ilvl w:val="0"/>
          <w:numId w:val="19"/>
        </w:numPr>
        <w:spacing w:after="120" w:line="240" w:lineRule="auto"/>
        <w:ind w:left="1417" w:hanging="357"/>
        <w:rPr>
          <w:rFonts w:ascii="Times New Roman" w:hAnsi="Times New Roman"/>
          <w:sz w:val="18"/>
        </w:rPr>
      </w:pPr>
      <w:r w:rsidRPr="00345E9A">
        <w:rPr>
          <w:rFonts w:ascii="Times New Roman" w:hAnsi="Times New Roman"/>
          <w:sz w:val="18"/>
        </w:rPr>
        <w:t>la rilevazione del grado di soddisfazione della clientela, l’elaborazione di statistiche ad uso interno;</w:t>
      </w:r>
    </w:p>
    <w:p w:rsidR="007735D8" w:rsidRPr="00345E9A" w:rsidRDefault="007735D8" w:rsidP="00345E9A">
      <w:pPr>
        <w:pStyle w:val="ListParagraph"/>
        <w:spacing w:after="120" w:line="240" w:lineRule="auto"/>
        <w:ind w:left="1060"/>
        <w:rPr>
          <w:rFonts w:ascii="Times New Roman" w:hAnsi="Times New Roman"/>
          <w:sz w:val="18"/>
        </w:rPr>
      </w:pPr>
    </w:p>
    <w:p w:rsidR="007735D8" w:rsidRPr="00345E9A" w:rsidRDefault="007735D8" w:rsidP="00853044">
      <w:pPr>
        <w:pStyle w:val="ListParagraph"/>
        <w:numPr>
          <w:ilvl w:val="0"/>
          <w:numId w:val="7"/>
        </w:numPr>
        <w:spacing w:before="120" w:after="120" w:line="240" w:lineRule="auto"/>
        <w:ind w:hanging="357"/>
        <w:contextualSpacing w:val="0"/>
        <w:rPr>
          <w:rFonts w:ascii="Times New Roman" w:hAnsi="Times New Roman"/>
          <w:sz w:val="18"/>
        </w:rPr>
      </w:pPr>
      <w:r w:rsidRPr="00345E9A">
        <w:rPr>
          <w:rFonts w:ascii="Times New Roman" w:hAnsi="Times New Roman"/>
          <w:sz w:val="18"/>
        </w:rPr>
        <w:t>Solo previo Suo specifico e distinto consenso (art. 7 GDPR), per le seguenti Finalità di Marketing:</w:t>
      </w:r>
    </w:p>
    <w:p w:rsidR="007735D8" w:rsidRPr="00345E9A" w:rsidRDefault="007735D8" w:rsidP="00853044">
      <w:pPr>
        <w:pStyle w:val="ListParagraph"/>
        <w:numPr>
          <w:ilvl w:val="1"/>
          <w:numId w:val="7"/>
        </w:numPr>
        <w:spacing w:after="120" w:line="240" w:lineRule="auto"/>
        <w:ind w:left="1434" w:hanging="357"/>
        <w:rPr>
          <w:rFonts w:ascii="Times New Roman" w:hAnsi="Times New Roman"/>
          <w:sz w:val="18"/>
        </w:rPr>
      </w:pPr>
      <w:r w:rsidRPr="00345E9A">
        <w:rPr>
          <w:rFonts w:ascii="Times New Roman" w:hAnsi="Times New Roman"/>
          <w:sz w:val="18"/>
        </w:rPr>
        <w:t>inviarLe via e-mail, posta e/o sms e/o contatti telefonici, newsletter, comunicazioni commerciali e/o materiale pubblicitario su prodotti o servizi offerti dal Titolare e rilevazione del grado di soddisfazione sulla qualità dei servizi;</w:t>
      </w:r>
    </w:p>
    <w:p w:rsidR="007735D8" w:rsidRPr="00345E9A" w:rsidRDefault="007735D8" w:rsidP="00853044">
      <w:pPr>
        <w:pStyle w:val="ListParagraph"/>
        <w:numPr>
          <w:ilvl w:val="1"/>
          <w:numId w:val="7"/>
        </w:numPr>
        <w:spacing w:after="120" w:line="240" w:lineRule="auto"/>
        <w:ind w:left="1434" w:hanging="357"/>
        <w:rPr>
          <w:rFonts w:ascii="Times New Roman" w:hAnsi="Times New Roman"/>
          <w:sz w:val="18"/>
        </w:rPr>
      </w:pPr>
      <w:r w:rsidRPr="00345E9A">
        <w:rPr>
          <w:rFonts w:ascii="Times New Roman" w:hAnsi="Times New Roman"/>
          <w:sz w:val="18"/>
        </w:rPr>
        <w:t>inviarLe via e-mail, posta e/o sms e/o contatti telefonici comunicazioni commerciali e/o promozionali di soggetti terzi (ad esempio, business partner, compagnie assicurative).</w:t>
      </w:r>
    </w:p>
    <w:p w:rsidR="007735D8" w:rsidRPr="00345E9A" w:rsidRDefault="007735D8" w:rsidP="003E60E3">
      <w:pPr>
        <w:rPr>
          <w:rFonts w:ascii="Times New Roman" w:hAnsi="Times New Roman"/>
          <w:sz w:val="18"/>
        </w:rPr>
      </w:pPr>
      <w:r w:rsidRPr="00345E9A">
        <w:rPr>
          <w:rFonts w:ascii="Times New Roman" w:hAnsi="Times New Roman"/>
          <w:sz w:val="18"/>
        </w:rPr>
        <w:t>Le segnaliamo che se siete già nostri clienti, potremo inviarLe comunicazioni commerciali relative a servizi e prodotti del Titolare analoghi a quelli di cui ha già usufruito, salvo Suo dissenso.</w:t>
      </w:r>
    </w:p>
    <w:p w:rsidR="007735D8" w:rsidRPr="00345E9A" w:rsidRDefault="007735D8" w:rsidP="00E05563">
      <w:pPr>
        <w:rPr>
          <w:rFonts w:ascii="Times New Roman" w:hAnsi="Times New Roman"/>
          <w:sz w:val="18"/>
        </w:rPr>
      </w:pPr>
      <w:r w:rsidRPr="00345E9A">
        <w:rPr>
          <w:rFonts w:ascii="Times New Roman" w:hAnsi="Times New Roman"/>
          <w:sz w:val="18"/>
        </w:rPr>
        <w:t>Le finalità contrattuali, d’erogazione dei servizi, di contenzioso commerciale e non, e promozionali riguardano il trattamento dei dati personali del solo Cliente. I dati personali del Cliente verranno trattati per tutta la durata dei rapporti contrattuali instaurati e anche successivamente per l’espletamento di tutti gli adempimenti di legge nonché per future finalità commerciali.</w:t>
      </w:r>
    </w:p>
    <w:p w:rsidR="007735D8" w:rsidRPr="00345E9A" w:rsidRDefault="007735D8" w:rsidP="00853044">
      <w:pPr>
        <w:pStyle w:val="ListParagraph"/>
        <w:numPr>
          <w:ilvl w:val="0"/>
          <w:numId w:val="6"/>
        </w:numPr>
        <w:spacing w:after="120" w:line="240" w:lineRule="auto"/>
        <w:ind w:left="714" w:hanging="357"/>
        <w:contextualSpacing w:val="0"/>
        <w:rPr>
          <w:rFonts w:ascii="Times New Roman" w:hAnsi="Times New Roman"/>
          <w:b/>
          <w:sz w:val="18"/>
        </w:rPr>
      </w:pPr>
      <w:r w:rsidRPr="00345E9A">
        <w:rPr>
          <w:rFonts w:ascii="Times New Roman" w:hAnsi="Times New Roman"/>
          <w:b/>
          <w:sz w:val="18"/>
        </w:rPr>
        <w:t>Modalità di trattamento</w:t>
      </w:r>
    </w:p>
    <w:p w:rsidR="007735D8" w:rsidRPr="00345E9A" w:rsidRDefault="007735D8" w:rsidP="003E60E3">
      <w:pPr>
        <w:rPr>
          <w:rFonts w:ascii="Times New Roman" w:hAnsi="Times New Roman"/>
          <w:sz w:val="18"/>
        </w:rPr>
      </w:pPr>
      <w:r w:rsidRPr="00345E9A">
        <w:rPr>
          <w:rFonts w:ascii="Times New Roman" w:hAnsi="Times New Roman"/>
          <w:sz w:val="18"/>
        </w:rPr>
        <w:t>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7735D8" w:rsidRPr="00345E9A" w:rsidRDefault="007735D8" w:rsidP="00E05563">
      <w:pPr>
        <w:rPr>
          <w:rFonts w:ascii="Times New Roman" w:hAnsi="Times New Roman"/>
          <w:sz w:val="18"/>
        </w:rPr>
      </w:pPr>
      <w:r w:rsidRPr="00345E9A">
        <w:rPr>
          <w:rFonts w:ascii="Times New Roman" w:hAnsi="Times New Roman"/>
          <w:sz w:val="18"/>
        </w:rPr>
        <w:t>I dati forniti verranno conservati presso i nostri archivi secondo i seguenti parametri:</w:t>
      </w:r>
    </w:p>
    <w:p w:rsidR="007735D8" w:rsidRPr="00345E9A" w:rsidRDefault="007735D8" w:rsidP="00853044">
      <w:pPr>
        <w:pStyle w:val="ListParagraph"/>
        <w:numPr>
          <w:ilvl w:val="0"/>
          <w:numId w:val="20"/>
        </w:numPr>
        <w:spacing w:after="0" w:line="240" w:lineRule="auto"/>
        <w:ind w:left="714" w:hanging="357"/>
        <w:contextualSpacing w:val="0"/>
        <w:rPr>
          <w:rFonts w:ascii="Times New Roman" w:hAnsi="Times New Roman"/>
          <w:sz w:val="18"/>
        </w:rPr>
      </w:pPr>
      <w:r w:rsidRPr="00345E9A">
        <w:rPr>
          <w:rFonts w:ascii="Times New Roman" w:hAnsi="Times New Roman"/>
          <w:sz w:val="18"/>
        </w:rPr>
        <w:t xml:space="preserve">Per le attività di amministrazione, contabilità, ordini, gestione della preventivazione e dell’intero flusso di produzione, assistenza e manutenzione, spedizione, fatturazione, servizi, gestione dell'eventuale contenzioso: 10 anni come stabilito per Legge dal disposto dell’art. </w:t>
      </w:r>
      <w:smartTag w:uri="urn:schemas-microsoft-com:office:smarttags" w:element="metricconverter">
        <w:smartTagPr>
          <w:attr w:name="ProductID" w:val="2220 C"/>
        </w:smartTagPr>
        <w:r w:rsidRPr="00345E9A">
          <w:rPr>
            <w:rFonts w:ascii="Times New Roman" w:hAnsi="Times New Roman"/>
            <w:sz w:val="18"/>
          </w:rPr>
          <w:t>2220 C</w:t>
        </w:r>
      </w:smartTag>
      <w:r w:rsidRPr="00345E9A">
        <w:rPr>
          <w:rFonts w:ascii="Times New Roman" w:hAnsi="Times New Roman"/>
          <w:sz w:val="18"/>
        </w:rPr>
        <w:t>.C., fatti salvi eventuali ritardati pagamenti dei corrispettivi che ne giustifichino il prolungamento;</w:t>
      </w:r>
    </w:p>
    <w:p w:rsidR="007735D8" w:rsidRPr="00345E9A" w:rsidRDefault="007735D8" w:rsidP="00853044">
      <w:pPr>
        <w:pStyle w:val="ListParagraph"/>
        <w:numPr>
          <w:ilvl w:val="0"/>
          <w:numId w:val="20"/>
        </w:numPr>
        <w:spacing w:after="0" w:line="240" w:lineRule="auto"/>
        <w:ind w:left="714" w:hanging="357"/>
        <w:contextualSpacing w:val="0"/>
        <w:rPr>
          <w:rFonts w:ascii="Times New Roman" w:hAnsi="Times New Roman"/>
          <w:sz w:val="18"/>
        </w:rPr>
      </w:pPr>
      <w:r w:rsidRPr="00345E9A">
        <w:rPr>
          <w:rFonts w:ascii="Times New Roman" w:hAnsi="Times New Roman"/>
          <w:sz w:val="18"/>
        </w:rPr>
        <w:t xml:space="preserve">Per le finalità </w:t>
      </w:r>
      <w:r>
        <w:rPr>
          <w:rFonts w:ascii="Times New Roman" w:hAnsi="Times New Roman"/>
          <w:sz w:val="18"/>
        </w:rPr>
        <w:t xml:space="preserve">di cui al paragrafo 2.A punti 5 </w:t>
      </w:r>
      <w:r w:rsidRPr="00345E9A">
        <w:rPr>
          <w:rFonts w:ascii="Times New Roman" w:hAnsi="Times New Roman"/>
          <w:sz w:val="18"/>
        </w:rPr>
        <w:t>riportati i tempi di conservazione sono fino alla scadenza del contratto e/o della relazione commerciale di fornitura;</w:t>
      </w:r>
    </w:p>
    <w:p w:rsidR="007735D8" w:rsidRPr="00345E9A" w:rsidRDefault="007735D8" w:rsidP="00853044">
      <w:pPr>
        <w:pStyle w:val="ListParagraph"/>
        <w:numPr>
          <w:ilvl w:val="0"/>
          <w:numId w:val="20"/>
        </w:numPr>
        <w:spacing w:after="120" w:line="240" w:lineRule="auto"/>
        <w:ind w:left="714" w:hanging="357"/>
        <w:contextualSpacing w:val="0"/>
        <w:rPr>
          <w:rFonts w:ascii="Times New Roman" w:hAnsi="Times New Roman"/>
          <w:sz w:val="18"/>
        </w:rPr>
      </w:pPr>
      <w:r w:rsidRPr="00345E9A">
        <w:rPr>
          <w:rFonts w:ascii="Times New Roman" w:hAnsi="Times New Roman"/>
          <w:sz w:val="18"/>
        </w:rPr>
        <w:t>Per le finalità di marketing (paragrafo 2.B punti 1-2): 24 mesi;</w:t>
      </w:r>
    </w:p>
    <w:p w:rsidR="007735D8" w:rsidRPr="00345E9A" w:rsidRDefault="007735D8" w:rsidP="00853044">
      <w:pPr>
        <w:pStyle w:val="ListParagraph"/>
        <w:numPr>
          <w:ilvl w:val="0"/>
          <w:numId w:val="6"/>
        </w:numPr>
        <w:spacing w:after="120" w:line="240" w:lineRule="auto"/>
        <w:ind w:left="714" w:hanging="357"/>
        <w:contextualSpacing w:val="0"/>
        <w:rPr>
          <w:rFonts w:ascii="Times New Roman" w:hAnsi="Times New Roman"/>
          <w:b/>
          <w:sz w:val="18"/>
        </w:rPr>
      </w:pPr>
      <w:r w:rsidRPr="00345E9A">
        <w:rPr>
          <w:rFonts w:ascii="Times New Roman" w:hAnsi="Times New Roman"/>
          <w:b/>
          <w:sz w:val="18"/>
        </w:rPr>
        <w:t>Accesso ai dati</w:t>
      </w:r>
    </w:p>
    <w:p w:rsidR="007735D8" w:rsidRPr="00345E9A" w:rsidRDefault="007735D8" w:rsidP="00E473E0">
      <w:pPr>
        <w:rPr>
          <w:rFonts w:ascii="Times New Roman" w:hAnsi="Times New Roman"/>
          <w:sz w:val="18"/>
        </w:rPr>
      </w:pPr>
      <w:r w:rsidRPr="00345E9A">
        <w:rPr>
          <w:rFonts w:ascii="Times New Roman" w:hAnsi="Times New Roman"/>
          <w:sz w:val="18"/>
        </w:rPr>
        <w:t>I Suoi dati potranno essere resi accessibili per le finalità di cui ai precedenti punti 2.A e 2.B:</w:t>
      </w:r>
    </w:p>
    <w:p w:rsidR="007735D8" w:rsidRPr="00345E9A" w:rsidRDefault="007735D8" w:rsidP="00E05563">
      <w:pPr>
        <w:pStyle w:val="ListParagraph"/>
        <w:numPr>
          <w:ilvl w:val="0"/>
          <w:numId w:val="11"/>
        </w:numPr>
        <w:spacing w:after="120" w:line="240" w:lineRule="auto"/>
        <w:ind w:left="714" w:hanging="357"/>
        <w:rPr>
          <w:rFonts w:ascii="Times New Roman" w:hAnsi="Times New Roman"/>
          <w:sz w:val="18"/>
        </w:rPr>
      </w:pPr>
      <w:r w:rsidRPr="00345E9A">
        <w:rPr>
          <w:rFonts w:ascii="Times New Roman" w:hAnsi="Times New Roman"/>
          <w:sz w:val="18"/>
        </w:rPr>
        <w:t>a soci, dipendenti e collaboratori del Titolare del trattamento in Italia e all’estero, nella loro qualità di incaricati e/o responsabili interni del trattamento e/o amministratori di sistema;</w:t>
      </w:r>
    </w:p>
    <w:p w:rsidR="007735D8" w:rsidRPr="00345E9A" w:rsidRDefault="007735D8" w:rsidP="00E05563">
      <w:pPr>
        <w:pStyle w:val="ListParagraph"/>
        <w:numPr>
          <w:ilvl w:val="0"/>
          <w:numId w:val="11"/>
        </w:numPr>
        <w:spacing w:after="120" w:line="240" w:lineRule="auto"/>
        <w:ind w:left="714" w:hanging="357"/>
        <w:rPr>
          <w:rFonts w:ascii="Times New Roman" w:hAnsi="Times New Roman"/>
          <w:sz w:val="18"/>
        </w:rPr>
      </w:pPr>
      <w:r w:rsidRPr="00345E9A">
        <w:rPr>
          <w:rFonts w:ascii="Times New Roman" w:hAnsi="Times New Roman"/>
          <w:sz w:val="18"/>
        </w:rPr>
        <w:t>a società terze o altri soggetti che svolgono attività in outsourcing per conto del Titolare del trattamento, nella loro qualità di responsabili esterni del trattamento (a titolo indicativo: studi associati, ad avvocati,  società di elaborazione dei dati, enti certificanti, consulente contabile/fiscale ed in genere a tutti gli Organi preposti a verifiche e controlli in merito al corretto adempimento delle finalità sopra indicate, istituti di credito, studi professionali, consulenti, società di assicurazione per la prestazione di servizi assicurativi, uffici finanziari, Enti Comunali ed/od Uffici Comunali, a consulenti e società di servizi e per sicurezza sui posti di lavoro, che potranno a loro volta comunicare i dati, o concedere l’accesso ad essi nell’ambito dei propri soci aderenti, utenti e relativi aventi causa per specifiche ricerche di mercato. I dati raccolti e trattati potranno essere inoltre comunicati, in Italia e all’estero, a subappaltatori, fornitori, per la gestione di sistemi informativi, a trasportatori, spedizionieri e agenti doganali).</w:t>
      </w:r>
    </w:p>
    <w:p w:rsidR="007735D8" w:rsidRPr="00345E9A" w:rsidRDefault="007735D8" w:rsidP="00853044">
      <w:pPr>
        <w:rPr>
          <w:rFonts w:ascii="Times New Roman" w:hAnsi="Times New Roman"/>
          <w:sz w:val="18"/>
        </w:rPr>
      </w:pPr>
      <w:r w:rsidRPr="00345E9A">
        <w:rPr>
          <w:rFonts w:ascii="Times New Roman" w:hAnsi="Times New Roman"/>
          <w:sz w:val="18"/>
        </w:rPr>
        <w:t>Per brevità la lista dettagliata di tali figure è disponibile presso la nostra sede ed è a Vostra disposizione.</w:t>
      </w:r>
    </w:p>
    <w:p w:rsidR="007735D8" w:rsidRPr="00345E9A" w:rsidRDefault="007735D8" w:rsidP="00853044">
      <w:pPr>
        <w:pStyle w:val="ListParagraph"/>
        <w:numPr>
          <w:ilvl w:val="0"/>
          <w:numId w:val="6"/>
        </w:numPr>
        <w:spacing w:after="120" w:line="240" w:lineRule="auto"/>
        <w:ind w:left="714" w:hanging="357"/>
        <w:contextualSpacing w:val="0"/>
        <w:rPr>
          <w:rFonts w:ascii="Times New Roman" w:hAnsi="Times New Roman"/>
          <w:b/>
          <w:sz w:val="18"/>
        </w:rPr>
      </w:pPr>
      <w:r w:rsidRPr="00345E9A">
        <w:rPr>
          <w:rFonts w:ascii="Times New Roman" w:hAnsi="Times New Roman"/>
          <w:b/>
          <w:sz w:val="18"/>
        </w:rPr>
        <w:t>Comunicazione dei dati</w:t>
      </w:r>
    </w:p>
    <w:p w:rsidR="007735D8" w:rsidRPr="00345E9A" w:rsidRDefault="007735D8" w:rsidP="003E60E3">
      <w:pPr>
        <w:rPr>
          <w:rFonts w:ascii="Times New Roman" w:hAnsi="Times New Roman"/>
          <w:sz w:val="18"/>
        </w:rPr>
      </w:pPr>
      <w:r w:rsidRPr="00345E9A">
        <w:rPr>
          <w:rFonts w:ascii="Times New Roman" w:hAnsi="Times New Roman"/>
          <w:sz w:val="18"/>
        </w:rPr>
        <w:t>Senza la necessità di un espresso consenso (art. 6 lett. b) e c) GDPR), il Titolare potrà comunicare i Suoi dati per le finalità di cui al punto 2.A a Organismi di vigilanza,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p>
    <w:p w:rsidR="007735D8" w:rsidRPr="00345E9A" w:rsidRDefault="007735D8" w:rsidP="003E60E3">
      <w:pPr>
        <w:rPr>
          <w:rFonts w:ascii="Times New Roman" w:hAnsi="Times New Roman"/>
          <w:sz w:val="18"/>
        </w:rPr>
      </w:pPr>
      <w:r w:rsidRPr="00345E9A">
        <w:rPr>
          <w:rFonts w:ascii="Times New Roman" w:hAnsi="Times New Roman"/>
          <w:sz w:val="18"/>
        </w:rPr>
        <w:t>I Suoi dati non saranno diffusi.</w:t>
      </w:r>
    </w:p>
    <w:p w:rsidR="007735D8" w:rsidRPr="00345E9A" w:rsidRDefault="007735D8" w:rsidP="00853044">
      <w:pPr>
        <w:pStyle w:val="ListParagraph"/>
        <w:numPr>
          <w:ilvl w:val="0"/>
          <w:numId w:val="6"/>
        </w:numPr>
        <w:spacing w:after="120" w:line="240" w:lineRule="auto"/>
        <w:ind w:left="714" w:hanging="357"/>
        <w:contextualSpacing w:val="0"/>
        <w:rPr>
          <w:rFonts w:ascii="Times New Roman" w:hAnsi="Times New Roman"/>
          <w:b/>
          <w:sz w:val="18"/>
        </w:rPr>
      </w:pPr>
      <w:r w:rsidRPr="00345E9A">
        <w:rPr>
          <w:rFonts w:ascii="Times New Roman" w:hAnsi="Times New Roman"/>
          <w:b/>
          <w:sz w:val="18"/>
        </w:rPr>
        <w:t>Trasferimento dati</w:t>
      </w:r>
    </w:p>
    <w:p w:rsidR="007735D8" w:rsidRPr="00345E9A" w:rsidRDefault="007735D8" w:rsidP="003E60E3">
      <w:pPr>
        <w:rPr>
          <w:rFonts w:ascii="Times New Roman" w:hAnsi="Times New Roman"/>
          <w:sz w:val="18"/>
        </w:rPr>
      </w:pPr>
      <w:r w:rsidRPr="00345E9A">
        <w:rPr>
          <w:rFonts w:ascii="Times New Roman" w:hAnsi="Times New Roman"/>
          <w:sz w:val="18"/>
        </w:rPr>
        <w:t>I dati personali sono conservati sui server e negli archivi cartacei ubicati negli uffici della sede legale,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7735D8" w:rsidRPr="00345E9A" w:rsidRDefault="007735D8" w:rsidP="002A4343">
      <w:pPr>
        <w:pStyle w:val="ListParagraph"/>
        <w:numPr>
          <w:ilvl w:val="0"/>
          <w:numId w:val="6"/>
        </w:numPr>
        <w:spacing w:before="120" w:after="120" w:line="240" w:lineRule="auto"/>
        <w:ind w:left="714" w:hanging="357"/>
        <w:contextualSpacing w:val="0"/>
        <w:rPr>
          <w:rFonts w:ascii="Times New Roman" w:hAnsi="Times New Roman"/>
          <w:b/>
          <w:sz w:val="18"/>
        </w:rPr>
      </w:pPr>
      <w:r w:rsidRPr="00345E9A">
        <w:rPr>
          <w:rFonts w:ascii="Times New Roman" w:hAnsi="Times New Roman"/>
          <w:b/>
          <w:sz w:val="18"/>
        </w:rPr>
        <w:t>Natura del conferimento dei dati e conseguenze del rifiuto di rispondere</w:t>
      </w:r>
    </w:p>
    <w:p w:rsidR="007735D8" w:rsidRPr="00345E9A" w:rsidRDefault="007735D8" w:rsidP="003E60E3">
      <w:pPr>
        <w:rPr>
          <w:rFonts w:ascii="Times New Roman" w:hAnsi="Times New Roman"/>
          <w:sz w:val="18"/>
        </w:rPr>
      </w:pPr>
      <w:r w:rsidRPr="00345E9A">
        <w:rPr>
          <w:rFonts w:ascii="Times New Roman" w:hAnsi="Times New Roman"/>
          <w:sz w:val="18"/>
        </w:rPr>
        <w:t>Il conferimento dei dati per le finalità di cui al punto 2.A è obbligatorio. In loro assenza, non potremo garantirLe i Servizi del punto 2.A.</w:t>
      </w:r>
    </w:p>
    <w:p w:rsidR="007735D8" w:rsidRPr="00345E9A" w:rsidRDefault="007735D8" w:rsidP="003E60E3">
      <w:pPr>
        <w:rPr>
          <w:rFonts w:ascii="Times New Roman" w:hAnsi="Times New Roman"/>
          <w:sz w:val="18"/>
        </w:rPr>
      </w:pPr>
      <w:r w:rsidRPr="00345E9A">
        <w:rPr>
          <w:rFonts w:ascii="Times New Roman" w:hAnsi="Times New Roman"/>
          <w:sz w:val="18"/>
        </w:rPr>
        <w:t xml:space="preserve">Il conferimento dei dati per le finalità di cui </w:t>
      </w:r>
      <w:bookmarkStart w:id="2" w:name="_Hlk514016073"/>
      <w:r w:rsidRPr="00345E9A">
        <w:rPr>
          <w:rFonts w:ascii="Times New Roman" w:hAnsi="Times New Roman"/>
          <w:sz w:val="18"/>
        </w:rPr>
        <w:t>al punto</w:t>
      </w:r>
      <w:bookmarkEnd w:id="2"/>
      <w:r w:rsidRPr="00345E9A">
        <w:rPr>
          <w:rFonts w:ascii="Times New Roman" w:hAnsi="Times New Roman"/>
          <w:sz w:val="18"/>
        </w:rPr>
        <w:t xml:space="preserve"> 2.B è invece facoltativo. Può quindi decidere di non conferire alcun dato o di negare successivamente la possibilità di trattare dati già forniti: in tal caso, non potrà ricevere newsletter, comunicazioni commerciali e materiale pubblicitario inerenti ai Servizi offerti dal Titolare. Continuerà comunque ad avere diritto ai Servizi di cui al punto. 2.A.</w:t>
      </w:r>
    </w:p>
    <w:p w:rsidR="007735D8" w:rsidRPr="00345E9A" w:rsidRDefault="007735D8" w:rsidP="003840F8">
      <w:pPr>
        <w:pStyle w:val="ListParagraph"/>
        <w:numPr>
          <w:ilvl w:val="0"/>
          <w:numId w:val="6"/>
        </w:numPr>
        <w:spacing w:before="120" w:after="120" w:line="240" w:lineRule="auto"/>
        <w:ind w:left="714" w:hanging="357"/>
        <w:contextualSpacing w:val="0"/>
        <w:rPr>
          <w:rFonts w:ascii="Times New Roman" w:hAnsi="Times New Roman"/>
          <w:b/>
          <w:sz w:val="18"/>
        </w:rPr>
      </w:pPr>
      <w:r w:rsidRPr="00345E9A">
        <w:rPr>
          <w:rFonts w:ascii="Times New Roman" w:hAnsi="Times New Roman"/>
          <w:b/>
          <w:sz w:val="18"/>
        </w:rPr>
        <w:t>Diritti dell’interessato</w:t>
      </w:r>
    </w:p>
    <w:p w:rsidR="007735D8" w:rsidRPr="00345E9A" w:rsidRDefault="007735D8" w:rsidP="003E60E3">
      <w:pPr>
        <w:rPr>
          <w:rFonts w:ascii="Times New Roman" w:hAnsi="Times New Roman"/>
          <w:sz w:val="18"/>
        </w:rPr>
      </w:pPr>
      <w:r w:rsidRPr="00345E9A">
        <w:rPr>
          <w:rFonts w:ascii="Times New Roman" w:hAnsi="Times New Roman"/>
          <w:sz w:val="18"/>
        </w:rPr>
        <w:t>Nella Sua qualità di interessato, ha i diritti di cui all’art. 15 GDPR e precisamente i diritti di:</w:t>
      </w:r>
    </w:p>
    <w:p w:rsidR="007735D8" w:rsidRPr="00345E9A" w:rsidRDefault="007735D8" w:rsidP="00853044">
      <w:pPr>
        <w:pStyle w:val="ListParagraph"/>
        <w:numPr>
          <w:ilvl w:val="1"/>
          <w:numId w:val="13"/>
        </w:numPr>
        <w:spacing w:after="120" w:line="240" w:lineRule="auto"/>
        <w:ind w:left="850" w:hanging="357"/>
        <w:contextualSpacing w:val="0"/>
        <w:rPr>
          <w:rFonts w:ascii="Times New Roman" w:hAnsi="Times New Roman"/>
          <w:sz w:val="18"/>
        </w:rPr>
      </w:pPr>
      <w:r w:rsidRPr="00345E9A">
        <w:rPr>
          <w:rFonts w:ascii="Times New Roman" w:hAnsi="Times New Roman"/>
          <w:sz w:val="18"/>
        </w:rPr>
        <w:t>ottenere la conferma dell'esistenza o meno di dati personali che La riguardano, anche se non ancora registrati, e la loro comunicazione in forma intelligibile;</w:t>
      </w:r>
    </w:p>
    <w:p w:rsidR="007735D8" w:rsidRPr="00345E9A" w:rsidRDefault="007735D8" w:rsidP="00853044">
      <w:pPr>
        <w:pStyle w:val="ListParagraph"/>
        <w:numPr>
          <w:ilvl w:val="1"/>
          <w:numId w:val="13"/>
        </w:numPr>
        <w:spacing w:after="120" w:line="240" w:lineRule="auto"/>
        <w:ind w:left="850" w:hanging="357"/>
        <w:contextualSpacing w:val="0"/>
        <w:rPr>
          <w:rFonts w:ascii="Times New Roman" w:hAnsi="Times New Roman"/>
          <w:sz w:val="18"/>
        </w:rPr>
      </w:pPr>
      <w:r w:rsidRPr="00345E9A">
        <w:rPr>
          <w:rFonts w:ascii="Times New Roman" w:hAnsi="Times New Roman"/>
          <w:sz w:val="18"/>
        </w:rPr>
        <w:t xml:space="preserve">ottenere l'indicazione: </w:t>
      </w:r>
    </w:p>
    <w:p w:rsidR="007735D8" w:rsidRPr="00345E9A" w:rsidRDefault="007735D8" w:rsidP="00853044">
      <w:pPr>
        <w:pStyle w:val="ListParagraph"/>
        <w:numPr>
          <w:ilvl w:val="0"/>
          <w:numId w:val="12"/>
        </w:numPr>
        <w:spacing w:after="0" w:line="240" w:lineRule="auto"/>
        <w:ind w:hanging="357"/>
        <w:contextualSpacing w:val="0"/>
        <w:rPr>
          <w:rFonts w:ascii="Times New Roman" w:hAnsi="Times New Roman"/>
          <w:sz w:val="18"/>
        </w:rPr>
      </w:pPr>
      <w:r w:rsidRPr="00345E9A">
        <w:rPr>
          <w:rFonts w:ascii="Times New Roman" w:hAnsi="Times New Roman"/>
          <w:sz w:val="18"/>
        </w:rPr>
        <w:t xml:space="preserve">dell'origine dei dati personali; </w:t>
      </w:r>
    </w:p>
    <w:p w:rsidR="007735D8" w:rsidRPr="00345E9A" w:rsidRDefault="007735D8" w:rsidP="00853044">
      <w:pPr>
        <w:pStyle w:val="ListParagraph"/>
        <w:numPr>
          <w:ilvl w:val="0"/>
          <w:numId w:val="12"/>
        </w:numPr>
        <w:spacing w:after="0" w:line="240" w:lineRule="auto"/>
        <w:ind w:hanging="357"/>
        <w:contextualSpacing w:val="0"/>
        <w:rPr>
          <w:rFonts w:ascii="Times New Roman" w:hAnsi="Times New Roman"/>
          <w:sz w:val="18"/>
        </w:rPr>
      </w:pPr>
      <w:r w:rsidRPr="00345E9A">
        <w:rPr>
          <w:rFonts w:ascii="Times New Roman" w:hAnsi="Times New Roman"/>
          <w:sz w:val="18"/>
        </w:rPr>
        <w:t xml:space="preserve">delle finalità e modalità del trattamento; </w:t>
      </w:r>
    </w:p>
    <w:p w:rsidR="007735D8" w:rsidRPr="00345E9A" w:rsidRDefault="007735D8" w:rsidP="00853044">
      <w:pPr>
        <w:pStyle w:val="ListParagraph"/>
        <w:numPr>
          <w:ilvl w:val="0"/>
          <w:numId w:val="12"/>
        </w:numPr>
        <w:spacing w:after="0" w:line="240" w:lineRule="auto"/>
        <w:ind w:hanging="357"/>
        <w:contextualSpacing w:val="0"/>
        <w:rPr>
          <w:rFonts w:ascii="Times New Roman" w:hAnsi="Times New Roman"/>
          <w:sz w:val="18"/>
        </w:rPr>
      </w:pPr>
      <w:r w:rsidRPr="00345E9A">
        <w:rPr>
          <w:rFonts w:ascii="Times New Roman" w:hAnsi="Times New Roman"/>
          <w:sz w:val="18"/>
        </w:rPr>
        <w:t xml:space="preserve">della logica applicata in caso di trattamento effettuato con l'ausilio di strumenti elettronici; </w:t>
      </w:r>
    </w:p>
    <w:p w:rsidR="007735D8" w:rsidRPr="00345E9A" w:rsidRDefault="007735D8" w:rsidP="00853044">
      <w:pPr>
        <w:pStyle w:val="ListParagraph"/>
        <w:numPr>
          <w:ilvl w:val="0"/>
          <w:numId w:val="12"/>
        </w:numPr>
        <w:spacing w:after="0" w:line="240" w:lineRule="auto"/>
        <w:ind w:hanging="357"/>
        <w:contextualSpacing w:val="0"/>
        <w:rPr>
          <w:rFonts w:ascii="Times New Roman" w:hAnsi="Times New Roman"/>
          <w:sz w:val="18"/>
        </w:rPr>
      </w:pPr>
      <w:r w:rsidRPr="00345E9A">
        <w:rPr>
          <w:rFonts w:ascii="Times New Roman" w:hAnsi="Times New Roman"/>
          <w:sz w:val="18"/>
        </w:rPr>
        <w:t xml:space="preserve">degli estremi identificativi del titolare, dei responsabili e del rappresentante designato ai sensi dell' art. 3, comma 1, GDPR; </w:t>
      </w:r>
    </w:p>
    <w:p w:rsidR="007735D8" w:rsidRPr="00345E9A" w:rsidRDefault="007735D8" w:rsidP="00853044">
      <w:pPr>
        <w:pStyle w:val="ListParagraph"/>
        <w:numPr>
          <w:ilvl w:val="0"/>
          <w:numId w:val="12"/>
        </w:numPr>
        <w:spacing w:after="0" w:line="240" w:lineRule="auto"/>
        <w:ind w:hanging="357"/>
        <w:contextualSpacing w:val="0"/>
        <w:rPr>
          <w:rFonts w:ascii="Times New Roman" w:hAnsi="Times New Roman"/>
          <w:sz w:val="18"/>
        </w:rPr>
      </w:pPr>
      <w:r w:rsidRPr="00345E9A">
        <w:rPr>
          <w:rFonts w:ascii="Times New Roman" w:hAnsi="Times New Roman"/>
          <w:sz w:val="18"/>
        </w:rPr>
        <w:t>dei soggetti o delle categorie di soggetti ai quali i dati personali possono essere comunicati o che possono venirne a conoscenza in qualità di rappresentante designato nel territorio dello Stato, di responsabili o incaricati;</w:t>
      </w:r>
    </w:p>
    <w:p w:rsidR="007735D8" w:rsidRPr="00345E9A" w:rsidRDefault="007735D8" w:rsidP="00D0268F">
      <w:pPr>
        <w:pStyle w:val="ListParagraph"/>
        <w:numPr>
          <w:ilvl w:val="1"/>
          <w:numId w:val="13"/>
        </w:numPr>
        <w:spacing w:after="120" w:line="240" w:lineRule="auto"/>
        <w:ind w:left="851"/>
        <w:contextualSpacing w:val="0"/>
        <w:rPr>
          <w:rFonts w:ascii="Times New Roman" w:hAnsi="Times New Roman"/>
          <w:sz w:val="18"/>
        </w:rPr>
      </w:pPr>
      <w:r w:rsidRPr="00345E9A">
        <w:rPr>
          <w:rFonts w:ascii="Times New Roman" w:hAnsi="Times New Roman"/>
          <w:sz w:val="18"/>
        </w:rPr>
        <w:t xml:space="preserve">ottenere: </w:t>
      </w:r>
    </w:p>
    <w:p w:rsidR="007735D8" w:rsidRPr="00345E9A" w:rsidRDefault="007735D8" w:rsidP="00853044">
      <w:pPr>
        <w:pStyle w:val="ListParagraph"/>
        <w:numPr>
          <w:ilvl w:val="0"/>
          <w:numId w:val="14"/>
        </w:numPr>
        <w:spacing w:after="0" w:line="240" w:lineRule="auto"/>
        <w:ind w:left="1434" w:hanging="357"/>
        <w:contextualSpacing w:val="0"/>
        <w:rPr>
          <w:rFonts w:ascii="Times New Roman" w:hAnsi="Times New Roman"/>
          <w:sz w:val="18"/>
        </w:rPr>
      </w:pPr>
      <w:r w:rsidRPr="00345E9A">
        <w:rPr>
          <w:rFonts w:ascii="Times New Roman" w:hAnsi="Times New Roman"/>
          <w:sz w:val="18"/>
        </w:rPr>
        <w:t xml:space="preserve"> l'aggiornamento, la rettificazione ovvero, quando vi ha interesse, l'integrazione dei dati; </w:t>
      </w:r>
    </w:p>
    <w:p w:rsidR="007735D8" w:rsidRPr="00345E9A" w:rsidRDefault="007735D8" w:rsidP="00853044">
      <w:pPr>
        <w:pStyle w:val="ListParagraph"/>
        <w:numPr>
          <w:ilvl w:val="0"/>
          <w:numId w:val="14"/>
        </w:numPr>
        <w:spacing w:after="0" w:line="240" w:lineRule="auto"/>
        <w:ind w:left="1434" w:hanging="357"/>
        <w:contextualSpacing w:val="0"/>
        <w:rPr>
          <w:rFonts w:ascii="Times New Roman" w:hAnsi="Times New Roman"/>
          <w:sz w:val="18"/>
        </w:rPr>
      </w:pPr>
      <w:r w:rsidRPr="00345E9A">
        <w:rPr>
          <w:rFonts w:ascii="Times New Roman" w:hAnsi="Times New Roman"/>
          <w:sz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7735D8" w:rsidRPr="00345E9A" w:rsidRDefault="007735D8" w:rsidP="00853044">
      <w:pPr>
        <w:pStyle w:val="ListParagraph"/>
        <w:numPr>
          <w:ilvl w:val="0"/>
          <w:numId w:val="14"/>
        </w:numPr>
        <w:spacing w:after="120" w:line="240" w:lineRule="auto"/>
        <w:ind w:left="1434" w:hanging="357"/>
        <w:contextualSpacing w:val="0"/>
        <w:rPr>
          <w:rFonts w:ascii="Times New Roman" w:hAnsi="Times New Roman"/>
          <w:sz w:val="18"/>
        </w:rPr>
      </w:pPr>
      <w:r w:rsidRPr="00345E9A">
        <w:rPr>
          <w:rFonts w:ascii="Times New Roman" w:hAnsi="Times New Roman"/>
          <w:sz w:val="18"/>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735D8" w:rsidRPr="00345E9A" w:rsidRDefault="007735D8" w:rsidP="00D0268F">
      <w:pPr>
        <w:pStyle w:val="ListParagraph"/>
        <w:numPr>
          <w:ilvl w:val="1"/>
          <w:numId w:val="13"/>
        </w:numPr>
        <w:spacing w:after="120" w:line="240" w:lineRule="auto"/>
        <w:ind w:left="851"/>
        <w:contextualSpacing w:val="0"/>
        <w:rPr>
          <w:rFonts w:ascii="Times New Roman" w:hAnsi="Times New Roman"/>
          <w:sz w:val="18"/>
        </w:rPr>
      </w:pPr>
      <w:r w:rsidRPr="00345E9A">
        <w:rPr>
          <w:rFonts w:ascii="Times New Roman" w:hAnsi="Times New Roman"/>
          <w:sz w:val="18"/>
        </w:rPr>
        <w:t>opporsi, in tutto o in parte:</w:t>
      </w:r>
    </w:p>
    <w:p w:rsidR="007735D8" w:rsidRPr="00345E9A" w:rsidRDefault="007735D8" w:rsidP="00D0268F">
      <w:pPr>
        <w:pStyle w:val="ListParagraph"/>
        <w:numPr>
          <w:ilvl w:val="0"/>
          <w:numId w:val="15"/>
        </w:numPr>
        <w:spacing w:after="120" w:line="240" w:lineRule="auto"/>
        <w:contextualSpacing w:val="0"/>
        <w:rPr>
          <w:rFonts w:ascii="Times New Roman" w:hAnsi="Times New Roman"/>
          <w:sz w:val="18"/>
        </w:rPr>
      </w:pPr>
      <w:r w:rsidRPr="00345E9A">
        <w:rPr>
          <w:rFonts w:ascii="Times New Roman" w:hAnsi="Times New Roman"/>
          <w:sz w:val="18"/>
        </w:rPr>
        <w:t xml:space="preserve">per motivi legittimi al trattamento dei dati personali che La riguardano, ancorché pertinenti allo scopo della raccolta; </w:t>
      </w:r>
    </w:p>
    <w:p w:rsidR="007735D8" w:rsidRPr="00345E9A" w:rsidRDefault="007735D8" w:rsidP="00D0268F">
      <w:pPr>
        <w:pStyle w:val="ListParagraph"/>
        <w:numPr>
          <w:ilvl w:val="0"/>
          <w:numId w:val="15"/>
        </w:numPr>
        <w:spacing w:after="120" w:line="240" w:lineRule="auto"/>
        <w:contextualSpacing w:val="0"/>
        <w:rPr>
          <w:rFonts w:ascii="Times New Roman" w:hAnsi="Times New Roman"/>
          <w:sz w:val="18"/>
        </w:rPr>
      </w:pPr>
      <w:r w:rsidRPr="00345E9A">
        <w:rPr>
          <w:rFonts w:ascii="Times New Roman" w:hAnsi="Times New Roman"/>
          <w:sz w:val="18"/>
        </w:rPr>
        <w:t>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7735D8" w:rsidRDefault="007735D8" w:rsidP="003E60E3">
      <w:pPr>
        <w:rPr>
          <w:rFonts w:ascii="Times New Roman" w:hAnsi="Times New Roman"/>
          <w:sz w:val="18"/>
        </w:rPr>
      </w:pPr>
      <w:r w:rsidRPr="00345E9A">
        <w:rPr>
          <w:rFonts w:ascii="Times New Roman" w:hAnsi="Times New Roman"/>
          <w:sz w:val="18"/>
        </w:rPr>
        <w:t>Ove applicabili, ha altresì i diritti di cui agli artt. 16-21 GDPR (Diritto di rettifica, diritto all’oblio, diritto di limitazione di trattamento, diritto alla portabilità dei dati, diritto di opposizione), nonché il diritto di reclamo all’Autorità Garante.</w:t>
      </w:r>
    </w:p>
    <w:p w:rsidR="007735D8" w:rsidRPr="00345E9A" w:rsidRDefault="007735D8" w:rsidP="003E60E3">
      <w:pPr>
        <w:rPr>
          <w:rFonts w:ascii="Times New Roman" w:hAnsi="Times New Roman"/>
          <w:sz w:val="18"/>
        </w:rPr>
      </w:pPr>
      <w:r>
        <w:rPr>
          <w:rFonts w:ascii="Times New Roman" w:hAnsi="Times New Roman"/>
          <w:sz w:val="18"/>
        </w:rPr>
        <w:br w:type="page"/>
      </w:r>
    </w:p>
    <w:p w:rsidR="007735D8" w:rsidRPr="00345E9A" w:rsidRDefault="007735D8" w:rsidP="00DF1A6A">
      <w:pPr>
        <w:pStyle w:val="ListParagraph"/>
        <w:numPr>
          <w:ilvl w:val="0"/>
          <w:numId w:val="6"/>
        </w:numPr>
        <w:spacing w:before="120" w:after="120" w:line="240" w:lineRule="auto"/>
        <w:ind w:left="714" w:hanging="357"/>
        <w:contextualSpacing w:val="0"/>
        <w:rPr>
          <w:rFonts w:ascii="Times New Roman" w:hAnsi="Times New Roman"/>
          <w:b/>
          <w:sz w:val="18"/>
        </w:rPr>
      </w:pPr>
      <w:r w:rsidRPr="00345E9A">
        <w:rPr>
          <w:rFonts w:ascii="Times New Roman" w:hAnsi="Times New Roman"/>
          <w:b/>
          <w:sz w:val="18"/>
        </w:rPr>
        <w:t>Modalità di esercizio dei diritti</w:t>
      </w:r>
    </w:p>
    <w:p w:rsidR="007735D8" w:rsidRPr="00345E9A" w:rsidRDefault="007735D8" w:rsidP="003E60E3">
      <w:pPr>
        <w:rPr>
          <w:rFonts w:ascii="Times New Roman" w:hAnsi="Times New Roman"/>
          <w:sz w:val="18"/>
        </w:rPr>
      </w:pPr>
      <w:r w:rsidRPr="00345E9A">
        <w:rPr>
          <w:rFonts w:ascii="Times New Roman" w:hAnsi="Times New Roman"/>
          <w:sz w:val="18"/>
        </w:rPr>
        <w:t>Potrà in qualsiasi momento esercitare i diritti inviando:</w:t>
      </w:r>
    </w:p>
    <w:p w:rsidR="007735D8" w:rsidRPr="00345E9A" w:rsidRDefault="007735D8" w:rsidP="00A04304">
      <w:pPr>
        <w:pStyle w:val="ListParagraph"/>
        <w:numPr>
          <w:ilvl w:val="0"/>
          <w:numId w:val="16"/>
        </w:numPr>
        <w:spacing w:after="120" w:line="240" w:lineRule="auto"/>
        <w:contextualSpacing w:val="0"/>
        <w:rPr>
          <w:rFonts w:ascii="Times New Roman" w:hAnsi="Times New Roman"/>
          <w:sz w:val="18"/>
        </w:rPr>
      </w:pPr>
      <w:r w:rsidRPr="00345E9A">
        <w:rPr>
          <w:rFonts w:ascii="Times New Roman" w:hAnsi="Times New Roman"/>
          <w:sz w:val="18"/>
        </w:rPr>
        <w:t xml:space="preserve">una raccomandata A.R. </w:t>
      </w:r>
      <w:bookmarkStart w:id="3" w:name="_Hlk514017230"/>
      <w:r>
        <w:rPr>
          <w:rFonts w:ascii="Times New Roman" w:hAnsi="Times New Roman"/>
          <w:b/>
        </w:rPr>
        <w:t>LSXENIA srl</w:t>
      </w:r>
      <w:r w:rsidRPr="00345E9A">
        <w:rPr>
          <w:rFonts w:ascii="Times New Roman" w:hAnsi="Times New Roman"/>
          <w:sz w:val="18"/>
        </w:rPr>
        <w:t xml:space="preserve">, </w:t>
      </w:r>
      <w:r>
        <w:rPr>
          <w:rFonts w:ascii="Times New Roman" w:hAnsi="Times New Roman"/>
          <w:sz w:val="18"/>
        </w:rPr>
        <w:t>sede operativa in Z.I. Belvedere, ingresso 5 - Colle di Val d’Elsa (SI)</w:t>
      </w:r>
      <w:r w:rsidRPr="00345E9A">
        <w:rPr>
          <w:rFonts w:ascii="Times New Roman" w:hAnsi="Times New Roman"/>
          <w:sz w:val="18"/>
        </w:rPr>
        <w:t>;</w:t>
      </w:r>
    </w:p>
    <w:bookmarkEnd w:id="3"/>
    <w:p w:rsidR="007735D8" w:rsidRDefault="007735D8" w:rsidP="00A04304">
      <w:pPr>
        <w:pStyle w:val="ListParagraph"/>
        <w:numPr>
          <w:ilvl w:val="0"/>
          <w:numId w:val="16"/>
        </w:numPr>
        <w:spacing w:after="120" w:line="240" w:lineRule="auto"/>
        <w:ind w:left="714" w:hanging="357"/>
        <w:contextualSpacing w:val="0"/>
        <w:rPr>
          <w:rFonts w:ascii="Times New Roman" w:hAnsi="Times New Roman"/>
          <w:color w:val="0000FF"/>
          <w:sz w:val="18"/>
          <w:szCs w:val="18"/>
          <w:u w:val="single"/>
        </w:rPr>
      </w:pPr>
      <w:r w:rsidRPr="00345E9A">
        <w:rPr>
          <w:rFonts w:ascii="Times New Roman" w:hAnsi="Times New Roman"/>
          <w:sz w:val="18"/>
        </w:rPr>
        <w:t xml:space="preserve">una e-mail all’indirizzo </w:t>
      </w:r>
      <w:bookmarkStart w:id="4" w:name="_Hlk528225728"/>
      <w:r w:rsidRPr="002D0862">
        <w:rPr>
          <w:rStyle w:val="Hyperlink"/>
          <w:rFonts w:ascii="Times New Roman" w:hAnsi="Times New Roman"/>
          <w:sz w:val="18"/>
          <w:szCs w:val="18"/>
        </w:rPr>
        <w:t>info@lsxenia.com</w:t>
      </w:r>
      <w:bookmarkEnd w:id="4"/>
    </w:p>
    <w:p w:rsidR="007735D8" w:rsidRPr="00147702" w:rsidRDefault="007735D8" w:rsidP="00E41BA2">
      <w:pPr>
        <w:pStyle w:val="ListParagraph"/>
        <w:spacing w:after="120" w:line="240" w:lineRule="auto"/>
        <w:ind w:left="357"/>
        <w:contextualSpacing w:val="0"/>
        <w:rPr>
          <w:rFonts w:ascii="Times New Roman" w:hAnsi="Times New Roman"/>
          <w:color w:val="0000FF"/>
          <w:sz w:val="18"/>
          <w:szCs w:val="18"/>
          <w:u w:val="single"/>
        </w:rPr>
      </w:pPr>
    </w:p>
    <w:p w:rsidR="007735D8" w:rsidRPr="00345E9A" w:rsidRDefault="007735D8" w:rsidP="00DF1A6A">
      <w:pPr>
        <w:pStyle w:val="ListParagraph"/>
        <w:numPr>
          <w:ilvl w:val="0"/>
          <w:numId w:val="6"/>
        </w:numPr>
        <w:spacing w:before="120" w:after="120" w:line="240" w:lineRule="auto"/>
        <w:ind w:left="714" w:hanging="357"/>
        <w:contextualSpacing w:val="0"/>
        <w:rPr>
          <w:rFonts w:ascii="Times New Roman" w:hAnsi="Times New Roman"/>
          <w:b/>
          <w:sz w:val="18"/>
        </w:rPr>
      </w:pPr>
      <w:r w:rsidRPr="00345E9A">
        <w:rPr>
          <w:rFonts w:ascii="Times New Roman" w:hAnsi="Times New Roman"/>
          <w:b/>
          <w:sz w:val="18"/>
        </w:rPr>
        <w:t>Titolare, responsabile e incaricati</w:t>
      </w:r>
    </w:p>
    <w:p w:rsidR="007735D8" w:rsidRPr="00345E9A" w:rsidRDefault="007735D8" w:rsidP="003E60E3">
      <w:pPr>
        <w:rPr>
          <w:rFonts w:ascii="Times New Roman" w:hAnsi="Times New Roman"/>
          <w:sz w:val="18"/>
        </w:rPr>
      </w:pPr>
      <w:r w:rsidRPr="00345E9A">
        <w:rPr>
          <w:rFonts w:ascii="Times New Roman" w:hAnsi="Times New Roman"/>
          <w:sz w:val="18"/>
        </w:rPr>
        <w:t xml:space="preserve">Il Titolare del trattamento è </w:t>
      </w:r>
      <w:r>
        <w:rPr>
          <w:rFonts w:ascii="Times New Roman" w:hAnsi="Times New Roman"/>
          <w:b/>
        </w:rPr>
        <w:t>LSXENIA srl</w:t>
      </w:r>
      <w:r w:rsidRPr="00345E9A">
        <w:rPr>
          <w:rFonts w:ascii="Times New Roman" w:hAnsi="Times New Roman"/>
          <w:sz w:val="18"/>
        </w:rPr>
        <w:t xml:space="preserve">, con sede </w:t>
      </w:r>
      <w:r>
        <w:rPr>
          <w:rFonts w:ascii="Times New Roman" w:hAnsi="Times New Roman"/>
          <w:sz w:val="18"/>
        </w:rPr>
        <w:t xml:space="preserve">legale in Via Del Comune, 50 Siena </w:t>
      </w:r>
      <w:r w:rsidRPr="00345E9A">
        <w:rPr>
          <w:rFonts w:ascii="Times New Roman" w:hAnsi="Times New Roman"/>
          <w:sz w:val="18"/>
        </w:rPr>
        <w:t>(SI)</w:t>
      </w:r>
    </w:p>
    <w:p w:rsidR="007735D8" w:rsidRPr="00345E9A" w:rsidRDefault="007735D8" w:rsidP="003E60E3">
      <w:pPr>
        <w:rPr>
          <w:rFonts w:ascii="Times New Roman" w:hAnsi="Times New Roman"/>
          <w:sz w:val="18"/>
        </w:rPr>
      </w:pPr>
      <w:r w:rsidRPr="00345E9A">
        <w:rPr>
          <w:rFonts w:ascii="Times New Roman" w:hAnsi="Times New Roman"/>
          <w:sz w:val="18"/>
        </w:rPr>
        <w:t>L’elenco aggiornato dei responsabili e degli incaricati al trattamento è custodito presso la sede legale del Titolare del trattamento</w:t>
      </w:r>
      <w:r>
        <w:rPr>
          <w:rFonts w:ascii="Times New Roman" w:hAnsi="Times New Roman"/>
          <w:sz w:val="18"/>
        </w:rPr>
        <w:t>.</w:t>
      </w:r>
    </w:p>
    <w:p w:rsidR="007735D8" w:rsidRPr="00345E9A" w:rsidRDefault="007735D8" w:rsidP="00B07956">
      <w:pPr>
        <w:rPr>
          <w:rFonts w:ascii="Times New Roman" w:hAnsi="Times New Roman"/>
          <w:sz w:val="18"/>
        </w:rPr>
      </w:pPr>
      <w:r w:rsidRPr="00345E9A">
        <w:rPr>
          <w:rFonts w:ascii="Times New Roman" w:hAnsi="Times New Roman"/>
          <w:sz w:val="18"/>
        </w:rPr>
        <w:t xml:space="preserve">Data di aggiornamento: </w:t>
      </w:r>
      <w:r>
        <w:rPr>
          <w:rFonts w:ascii="Times New Roman" w:hAnsi="Times New Roman"/>
          <w:sz w:val="18"/>
        </w:rPr>
        <w:t>16/10</w:t>
      </w:r>
      <w:r w:rsidRPr="00345E9A">
        <w:rPr>
          <w:rFonts w:ascii="Times New Roman" w:hAnsi="Times New Roman"/>
          <w:sz w:val="18"/>
        </w:rPr>
        <w:t>/2018</w:t>
      </w:r>
    </w:p>
    <w:p w:rsidR="007735D8" w:rsidRPr="00345E9A" w:rsidRDefault="007735D8" w:rsidP="00853044">
      <w:pPr>
        <w:pStyle w:val="Standard"/>
        <w:keepNext/>
        <w:keepLines/>
        <w:spacing w:after="120" w:line="360" w:lineRule="auto"/>
        <w:jc w:val="center"/>
        <w:rPr>
          <w:b/>
        </w:rPr>
      </w:pPr>
      <w:r w:rsidRPr="00345E9A">
        <w:rPr>
          <w:b/>
        </w:rPr>
        <w:t>********************************************************************</w:t>
      </w:r>
    </w:p>
    <w:p w:rsidR="007735D8" w:rsidRPr="00345E9A" w:rsidRDefault="007735D8" w:rsidP="0051217B">
      <w:pPr>
        <w:pStyle w:val="Standard"/>
        <w:keepNext/>
        <w:keepLines/>
        <w:jc w:val="center"/>
        <w:rPr>
          <w:b/>
          <w:sz w:val="18"/>
        </w:rPr>
      </w:pPr>
      <w:bookmarkStart w:id="5" w:name="_Hlk515576634"/>
      <w:r w:rsidRPr="00345E9A">
        <w:rPr>
          <w:b/>
          <w:sz w:val="18"/>
        </w:rPr>
        <w:t>CONSENSO AL TRATTAMENTO DEI DATI PERSONALI</w:t>
      </w:r>
    </w:p>
    <w:p w:rsidR="007735D8" w:rsidRPr="00345E9A" w:rsidRDefault="007735D8" w:rsidP="0051217B">
      <w:pPr>
        <w:pStyle w:val="Standard"/>
        <w:keepNext/>
        <w:keepLines/>
        <w:spacing w:after="120" w:line="360" w:lineRule="auto"/>
        <w:jc w:val="center"/>
        <w:rPr>
          <w:sz w:val="18"/>
        </w:rPr>
      </w:pPr>
      <w:r w:rsidRPr="00345E9A">
        <w:rPr>
          <w:sz w:val="18"/>
        </w:rPr>
        <w:t xml:space="preserve"> (Ai sensi dell’art.7 GDPR UE 2016/679)</w:t>
      </w:r>
    </w:p>
    <w:bookmarkEnd w:id="5"/>
    <w:p w:rsidR="007735D8" w:rsidRPr="00345E9A" w:rsidRDefault="007735D8" w:rsidP="00853044">
      <w:pPr>
        <w:pStyle w:val="Standard"/>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18"/>
        </w:rPr>
      </w:pPr>
      <w:r w:rsidRPr="00345E9A">
        <w:rPr>
          <w:sz w:val="18"/>
        </w:rPr>
        <w:t>Il sottoscritto …………………………………………………………………... rappresentante legale della società…………………………………………………………………………….  in qualità di cliente ed interessato (Art.4 R.Europeo 679/2016 GDPR)</w:t>
      </w:r>
    </w:p>
    <w:p w:rsidR="007735D8" w:rsidRPr="00345E9A" w:rsidRDefault="007735D8" w:rsidP="00853044">
      <w:pPr>
        <w:pStyle w:val="Standard"/>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18"/>
        </w:rPr>
      </w:pPr>
      <w:bookmarkStart w:id="6" w:name="_3znysh7"/>
      <w:bookmarkEnd w:id="6"/>
      <w:r w:rsidRPr="00345E9A">
        <w:rPr>
          <w:sz w:val="18"/>
        </w:rPr>
        <w:t xml:space="preserve">Avendo acquisito le informazioni fornite dal titolare </w:t>
      </w:r>
      <w:r>
        <w:rPr>
          <w:b/>
        </w:rPr>
        <w:t>LSXENIA srl</w:t>
      </w:r>
      <w:r w:rsidRPr="00345E9A">
        <w:rPr>
          <w:sz w:val="18"/>
        </w:rPr>
        <w:t xml:space="preserve">, con sede </w:t>
      </w:r>
      <w:r>
        <w:rPr>
          <w:sz w:val="18"/>
        </w:rPr>
        <w:t xml:space="preserve">legale in Via Del Comune, 50 Siena </w:t>
      </w:r>
      <w:r w:rsidRPr="00345E9A">
        <w:rPr>
          <w:sz w:val="18"/>
        </w:rPr>
        <w:t>(SI)</w:t>
      </w:r>
      <w:r>
        <w:rPr>
          <w:sz w:val="18"/>
        </w:rPr>
        <w:t xml:space="preserve"> e sede operativa in Z.I. Belvedere, ingresso 5 - Colle di Val d’Elsa (SI) </w:t>
      </w:r>
      <w:r w:rsidRPr="00345E9A">
        <w:rPr>
          <w:sz w:val="18"/>
        </w:rPr>
        <w:t>ai sensi degli Artt. 13-14 del GDPR tramite la relativa informativa allegata, presta il suo consenso al trattamento dei dati per i fini indicati nella suddetta informativa (qualora essi non rientrino nel campo di applicazione dell’Art. 6 comma 1 lettere dalla b) alla e) del Regolamento Europeo 679/2016 ovvero punto 2.A della presente informativa)</w:t>
      </w:r>
    </w:p>
    <w:p w:rsidR="007735D8" w:rsidRPr="00345E9A" w:rsidRDefault="007735D8" w:rsidP="00853044">
      <w:pPr>
        <w:pStyle w:val="Standard"/>
        <w:widowControl w:val="0"/>
        <w:numPr>
          <w:ilvl w:val="0"/>
          <w:numId w:val="21"/>
        </w:numPr>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center"/>
        <w:rPr>
          <w:sz w:val="18"/>
        </w:rPr>
      </w:pPr>
      <w:r w:rsidRPr="00345E9A">
        <w:rPr>
          <w:sz w:val="18"/>
        </w:rPr>
        <w:t>ACCONSENTO</w:t>
      </w:r>
    </w:p>
    <w:p w:rsidR="007735D8" w:rsidRPr="00345E9A" w:rsidRDefault="007735D8" w:rsidP="001E12C8">
      <w:pPr>
        <w:pStyle w:val="Standard"/>
        <w:widowControl w:val="0"/>
        <w:numPr>
          <w:ilvl w:val="0"/>
          <w:numId w:val="21"/>
        </w:numPr>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center"/>
        <w:rPr>
          <w:sz w:val="18"/>
        </w:rPr>
      </w:pPr>
      <w:r w:rsidRPr="00345E9A">
        <w:rPr>
          <w:sz w:val="18"/>
        </w:rPr>
        <w:t>NON ACCONSENTO</w:t>
      </w:r>
    </w:p>
    <w:p w:rsidR="007735D8" w:rsidRDefault="007735D8" w:rsidP="00345E9A">
      <w:pPr>
        <w:pStyle w:val="Standard"/>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center"/>
        <w:rPr>
          <w:sz w:val="18"/>
        </w:rPr>
      </w:pPr>
    </w:p>
    <w:p w:rsidR="007735D8" w:rsidRDefault="007735D8" w:rsidP="00345E9A">
      <w:pPr>
        <w:pStyle w:val="Standard"/>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center"/>
        <w:rPr>
          <w:sz w:val="18"/>
        </w:rPr>
      </w:pPr>
    </w:p>
    <w:p w:rsidR="007735D8" w:rsidRDefault="007735D8" w:rsidP="00345E9A">
      <w:pPr>
        <w:pStyle w:val="Standard"/>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22"/>
          <w:szCs w:val="22"/>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345E9A">
        <w:rPr>
          <w:sz w:val="22"/>
          <w:szCs w:val="22"/>
        </w:rPr>
        <w:t>Firma</w:t>
      </w:r>
    </w:p>
    <w:p w:rsidR="007735D8" w:rsidRPr="00345E9A" w:rsidRDefault="007735D8" w:rsidP="00345E9A">
      <w:pPr>
        <w:pStyle w:val="Standard"/>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sectPr w:rsidR="007735D8" w:rsidRPr="00345E9A" w:rsidSect="00853044">
      <w:headerReference w:type="default" r:id="rId7"/>
      <w:pgSz w:w="11906" w:h="16838"/>
      <w:pgMar w:top="284" w:right="680" w:bottom="426" w:left="680"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D8" w:rsidRDefault="007735D8" w:rsidP="00EF33B3">
      <w:pPr>
        <w:spacing w:after="0" w:line="240" w:lineRule="auto"/>
      </w:pPr>
      <w:r>
        <w:separator/>
      </w:r>
    </w:p>
  </w:endnote>
  <w:endnote w:type="continuationSeparator" w:id="0">
    <w:p w:rsidR="007735D8" w:rsidRDefault="007735D8" w:rsidP="00EF3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D8" w:rsidRDefault="007735D8" w:rsidP="00EF33B3">
      <w:pPr>
        <w:spacing w:after="0" w:line="240" w:lineRule="auto"/>
      </w:pPr>
      <w:r>
        <w:separator/>
      </w:r>
    </w:p>
  </w:footnote>
  <w:footnote w:type="continuationSeparator" w:id="0">
    <w:p w:rsidR="007735D8" w:rsidRDefault="007735D8" w:rsidP="00EF3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8"/>
      <w:gridCol w:w="5386"/>
      <w:gridCol w:w="1049"/>
      <w:gridCol w:w="447"/>
      <w:gridCol w:w="1172"/>
    </w:tblGrid>
    <w:tr w:rsidR="007735D8" w:rsidRPr="00D23A65" w:rsidTr="00345E9A">
      <w:tc>
        <w:tcPr>
          <w:tcW w:w="2708" w:type="dxa"/>
          <w:vMerge w:val="restart"/>
          <w:vAlign w:val="center"/>
        </w:tcPr>
        <w:p w:rsidR="007735D8" w:rsidRPr="00243221" w:rsidRDefault="007735D8" w:rsidP="00D842F6">
          <w:pPr>
            <w:jc w:val="center"/>
            <w:rPr>
              <w:sz w:val="16"/>
              <w:szCs w:val="16"/>
            </w:rPr>
          </w:pPr>
          <w:r w:rsidRPr="00085F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zione: \\192.168.0.1\archivio documentale\08753 - LSXENIA SRL - SEDE DI SIENA\Sicurezza\Aziendale\D.V.R. Generale\D.Lgs 81-2008\Logo.jpg" style="width:96pt;height:33.75pt;visibility:visible">
                <v:imagedata r:id="rId1" o:title="" croptop="5157f" cropbottom="8812f" cropleft="7419f" cropright="5369f"/>
              </v:shape>
            </w:pict>
          </w:r>
        </w:p>
      </w:tc>
      <w:tc>
        <w:tcPr>
          <w:tcW w:w="5386" w:type="dxa"/>
          <w:vMerge w:val="restart"/>
          <w:vAlign w:val="center"/>
        </w:tcPr>
        <w:p w:rsidR="007735D8" w:rsidRPr="005744A9" w:rsidRDefault="007735D8" w:rsidP="00D23A65">
          <w:pPr>
            <w:spacing w:after="0" w:line="240" w:lineRule="auto"/>
            <w:jc w:val="center"/>
            <w:rPr>
              <w:rFonts w:ascii="Times New Roman" w:hAnsi="Times New Roman"/>
              <w:b/>
              <w:szCs w:val="16"/>
            </w:rPr>
          </w:pPr>
          <w:r w:rsidRPr="005744A9">
            <w:rPr>
              <w:rFonts w:ascii="Times New Roman" w:hAnsi="Times New Roman"/>
              <w:b/>
              <w:szCs w:val="16"/>
            </w:rPr>
            <w:t xml:space="preserve">VALUTAZIONE DI IMPATTO DEL TRATTAMENTO (D.P.I.A) </w:t>
          </w:r>
        </w:p>
        <w:p w:rsidR="007735D8" w:rsidRPr="005744A9" w:rsidRDefault="007735D8" w:rsidP="00D23A65">
          <w:pPr>
            <w:tabs>
              <w:tab w:val="left" w:pos="1470"/>
            </w:tabs>
            <w:spacing w:after="0" w:line="240" w:lineRule="auto"/>
            <w:jc w:val="center"/>
            <w:rPr>
              <w:rFonts w:ascii="Times New Roman" w:hAnsi="Times New Roman"/>
            </w:rPr>
          </w:pPr>
          <w:r w:rsidRPr="005744A9">
            <w:rPr>
              <w:rFonts w:ascii="Times New Roman" w:hAnsi="Times New Roman"/>
              <w:sz w:val="18"/>
              <w:szCs w:val="16"/>
            </w:rPr>
            <w:t>Ai sensi del Articolo 35 REGOLAMENTO (UE) 2016/679</w:t>
          </w:r>
        </w:p>
      </w:tc>
      <w:tc>
        <w:tcPr>
          <w:tcW w:w="1496" w:type="dxa"/>
          <w:gridSpan w:val="2"/>
          <w:vAlign w:val="center"/>
        </w:tcPr>
        <w:p w:rsidR="007735D8" w:rsidRPr="005744A9" w:rsidRDefault="007735D8" w:rsidP="00D23A65">
          <w:pPr>
            <w:pStyle w:val="Header"/>
            <w:jc w:val="right"/>
            <w:rPr>
              <w:rFonts w:ascii="Times New Roman" w:hAnsi="Times New Roman"/>
              <w:sz w:val="18"/>
            </w:rPr>
          </w:pPr>
          <w:r w:rsidRPr="005744A9">
            <w:rPr>
              <w:rFonts w:ascii="Times New Roman" w:hAnsi="Times New Roman"/>
              <w:sz w:val="18"/>
            </w:rPr>
            <w:t>Identificazione</w:t>
          </w:r>
        </w:p>
      </w:tc>
      <w:tc>
        <w:tcPr>
          <w:tcW w:w="1172" w:type="dxa"/>
          <w:vAlign w:val="center"/>
        </w:tcPr>
        <w:p w:rsidR="007735D8" w:rsidRPr="005744A9" w:rsidRDefault="007735D8" w:rsidP="00D23A65">
          <w:pPr>
            <w:pStyle w:val="Header"/>
            <w:jc w:val="center"/>
            <w:rPr>
              <w:rFonts w:ascii="Times New Roman" w:hAnsi="Times New Roman"/>
              <w:sz w:val="18"/>
            </w:rPr>
          </w:pPr>
          <w:r w:rsidRPr="005744A9">
            <w:rPr>
              <w:rFonts w:ascii="Times New Roman" w:hAnsi="Times New Roman"/>
              <w:sz w:val="18"/>
            </w:rPr>
            <w:t>InfoCLN</w:t>
          </w:r>
        </w:p>
      </w:tc>
    </w:tr>
    <w:tr w:rsidR="007735D8" w:rsidRPr="00D23A65" w:rsidTr="00345E9A">
      <w:tc>
        <w:tcPr>
          <w:tcW w:w="2708" w:type="dxa"/>
          <w:vMerge/>
        </w:tcPr>
        <w:p w:rsidR="007735D8" w:rsidRPr="00D23A65" w:rsidRDefault="007735D8" w:rsidP="00933D48">
          <w:pPr>
            <w:pStyle w:val="Header"/>
          </w:pPr>
        </w:p>
      </w:tc>
      <w:tc>
        <w:tcPr>
          <w:tcW w:w="5386" w:type="dxa"/>
          <w:vMerge/>
        </w:tcPr>
        <w:p w:rsidR="007735D8" w:rsidRPr="005744A9" w:rsidRDefault="007735D8" w:rsidP="00933D48">
          <w:pPr>
            <w:pStyle w:val="Header"/>
            <w:rPr>
              <w:rFonts w:ascii="Times New Roman" w:hAnsi="Times New Roman"/>
            </w:rPr>
          </w:pPr>
        </w:p>
      </w:tc>
      <w:tc>
        <w:tcPr>
          <w:tcW w:w="1049" w:type="dxa"/>
          <w:vAlign w:val="center"/>
        </w:tcPr>
        <w:p w:rsidR="007735D8" w:rsidRPr="005744A9" w:rsidRDefault="007735D8" w:rsidP="00D23A65">
          <w:pPr>
            <w:pStyle w:val="Header"/>
            <w:jc w:val="right"/>
            <w:rPr>
              <w:rFonts w:ascii="Times New Roman" w:hAnsi="Times New Roman"/>
              <w:sz w:val="18"/>
            </w:rPr>
          </w:pPr>
          <w:r w:rsidRPr="005744A9">
            <w:rPr>
              <w:rFonts w:ascii="Times New Roman" w:hAnsi="Times New Roman"/>
              <w:sz w:val="18"/>
            </w:rPr>
            <w:t>Revisione</w:t>
          </w:r>
        </w:p>
      </w:tc>
      <w:tc>
        <w:tcPr>
          <w:tcW w:w="447" w:type="dxa"/>
          <w:vAlign w:val="center"/>
        </w:tcPr>
        <w:p w:rsidR="007735D8" w:rsidRPr="005744A9" w:rsidRDefault="007735D8" w:rsidP="00D23A65">
          <w:pPr>
            <w:pStyle w:val="Header"/>
            <w:jc w:val="center"/>
            <w:rPr>
              <w:rFonts w:ascii="Times New Roman" w:hAnsi="Times New Roman"/>
              <w:sz w:val="18"/>
            </w:rPr>
          </w:pPr>
          <w:r w:rsidRPr="005744A9">
            <w:rPr>
              <w:rFonts w:ascii="Times New Roman" w:hAnsi="Times New Roman"/>
              <w:sz w:val="18"/>
            </w:rPr>
            <w:t>00</w:t>
          </w:r>
        </w:p>
      </w:tc>
      <w:tc>
        <w:tcPr>
          <w:tcW w:w="1172" w:type="dxa"/>
          <w:vAlign w:val="center"/>
        </w:tcPr>
        <w:p w:rsidR="007735D8" w:rsidRPr="005744A9" w:rsidRDefault="007735D8" w:rsidP="00D23A65">
          <w:pPr>
            <w:pStyle w:val="Header"/>
            <w:jc w:val="center"/>
            <w:rPr>
              <w:rFonts w:ascii="Times New Roman" w:hAnsi="Times New Roman"/>
              <w:sz w:val="18"/>
            </w:rPr>
          </w:pPr>
          <w:r w:rsidRPr="005744A9">
            <w:rPr>
              <w:rFonts w:ascii="Times New Roman" w:hAnsi="Times New Roman"/>
              <w:sz w:val="18"/>
            </w:rPr>
            <w:t>1</w:t>
          </w:r>
          <w:r>
            <w:rPr>
              <w:rFonts w:ascii="Times New Roman" w:hAnsi="Times New Roman"/>
              <w:sz w:val="18"/>
            </w:rPr>
            <w:t>6</w:t>
          </w:r>
          <w:r w:rsidRPr="005744A9">
            <w:rPr>
              <w:rFonts w:ascii="Times New Roman" w:hAnsi="Times New Roman"/>
              <w:sz w:val="18"/>
            </w:rPr>
            <w:t>/10/2018</w:t>
          </w:r>
        </w:p>
      </w:tc>
    </w:tr>
    <w:tr w:rsidR="007735D8" w:rsidRPr="00D23A65" w:rsidTr="00345E9A">
      <w:trPr>
        <w:trHeight w:val="345"/>
      </w:trPr>
      <w:tc>
        <w:tcPr>
          <w:tcW w:w="2708" w:type="dxa"/>
          <w:vMerge/>
        </w:tcPr>
        <w:p w:rsidR="007735D8" w:rsidRPr="00D23A65" w:rsidRDefault="007735D8" w:rsidP="00933D48">
          <w:pPr>
            <w:pStyle w:val="Header"/>
          </w:pPr>
        </w:p>
      </w:tc>
      <w:tc>
        <w:tcPr>
          <w:tcW w:w="5386" w:type="dxa"/>
          <w:vMerge/>
        </w:tcPr>
        <w:p w:rsidR="007735D8" w:rsidRPr="005744A9" w:rsidRDefault="007735D8" w:rsidP="00933D48">
          <w:pPr>
            <w:pStyle w:val="Header"/>
            <w:rPr>
              <w:rFonts w:ascii="Times New Roman" w:hAnsi="Times New Roman"/>
            </w:rPr>
          </w:pPr>
        </w:p>
      </w:tc>
      <w:tc>
        <w:tcPr>
          <w:tcW w:w="1496" w:type="dxa"/>
          <w:gridSpan w:val="2"/>
          <w:vMerge w:val="restart"/>
          <w:vAlign w:val="center"/>
        </w:tcPr>
        <w:p w:rsidR="007735D8" w:rsidRPr="005744A9" w:rsidRDefault="007735D8" w:rsidP="00D23A65">
          <w:pPr>
            <w:pStyle w:val="Header"/>
            <w:jc w:val="center"/>
            <w:rPr>
              <w:rFonts w:ascii="Times New Roman" w:hAnsi="Times New Roman"/>
              <w:sz w:val="18"/>
            </w:rPr>
          </w:pPr>
          <w:r w:rsidRPr="005744A9">
            <w:rPr>
              <w:rFonts w:ascii="Times New Roman" w:hAnsi="Times New Roman"/>
              <w:sz w:val="18"/>
            </w:rPr>
            <w:t>Pagina</w:t>
          </w:r>
        </w:p>
      </w:tc>
      <w:tc>
        <w:tcPr>
          <w:tcW w:w="1172" w:type="dxa"/>
          <w:vMerge w:val="restart"/>
          <w:vAlign w:val="center"/>
        </w:tcPr>
        <w:p w:rsidR="007735D8" w:rsidRPr="005744A9" w:rsidRDefault="007735D8" w:rsidP="00D23A65">
          <w:pPr>
            <w:pStyle w:val="Header"/>
            <w:jc w:val="center"/>
            <w:rPr>
              <w:rFonts w:ascii="Times New Roman" w:hAnsi="Times New Roman"/>
              <w:sz w:val="18"/>
            </w:rPr>
          </w:pPr>
          <w:r w:rsidRPr="005744A9">
            <w:rPr>
              <w:rFonts w:ascii="Times New Roman" w:hAnsi="Times New Roman"/>
              <w:bCs/>
              <w:sz w:val="18"/>
            </w:rPr>
            <w:fldChar w:fldCharType="begin"/>
          </w:r>
          <w:r w:rsidRPr="005744A9">
            <w:rPr>
              <w:rFonts w:ascii="Times New Roman" w:hAnsi="Times New Roman"/>
              <w:bCs/>
              <w:sz w:val="18"/>
            </w:rPr>
            <w:instrText>PAGE  \* Arabic  \* MERGEFORMAT</w:instrText>
          </w:r>
          <w:r w:rsidRPr="005744A9">
            <w:rPr>
              <w:rFonts w:ascii="Times New Roman" w:hAnsi="Times New Roman"/>
              <w:bCs/>
              <w:sz w:val="18"/>
            </w:rPr>
            <w:fldChar w:fldCharType="separate"/>
          </w:r>
          <w:r>
            <w:rPr>
              <w:rFonts w:ascii="Times New Roman" w:hAnsi="Times New Roman"/>
              <w:bCs/>
              <w:noProof/>
              <w:sz w:val="18"/>
            </w:rPr>
            <w:t>2</w:t>
          </w:r>
          <w:r w:rsidRPr="005744A9">
            <w:rPr>
              <w:rFonts w:ascii="Times New Roman" w:hAnsi="Times New Roman"/>
              <w:bCs/>
              <w:sz w:val="18"/>
            </w:rPr>
            <w:fldChar w:fldCharType="end"/>
          </w:r>
          <w:r w:rsidRPr="005744A9">
            <w:rPr>
              <w:rFonts w:ascii="Times New Roman" w:hAnsi="Times New Roman"/>
              <w:sz w:val="18"/>
            </w:rPr>
            <w:t xml:space="preserve"> di </w:t>
          </w:r>
          <w:fldSimple w:instr="NUMPAGES  \* Arabic  \* MERGEFORMAT">
            <w:r>
              <w:rPr>
                <w:rFonts w:ascii="Times New Roman" w:hAnsi="Times New Roman"/>
                <w:bCs/>
                <w:noProof/>
                <w:sz w:val="18"/>
              </w:rPr>
              <w:t>3</w:t>
            </w:r>
          </w:fldSimple>
        </w:p>
      </w:tc>
    </w:tr>
    <w:tr w:rsidR="007735D8" w:rsidRPr="005744A9" w:rsidTr="00345E9A">
      <w:trPr>
        <w:trHeight w:val="540"/>
      </w:trPr>
      <w:tc>
        <w:tcPr>
          <w:tcW w:w="2708" w:type="dxa"/>
          <w:vMerge/>
        </w:tcPr>
        <w:p w:rsidR="007735D8" w:rsidRPr="005744A9" w:rsidRDefault="007735D8" w:rsidP="00933D48">
          <w:pPr>
            <w:pStyle w:val="Header"/>
            <w:rPr>
              <w:rFonts w:ascii="Times New Roman" w:hAnsi="Times New Roman"/>
            </w:rPr>
          </w:pPr>
        </w:p>
      </w:tc>
      <w:tc>
        <w:tcPr>
          <w:tcW w:w="5386" w:type="dxa"/>
        </w:tcPr>
        <w:p w:rsidR="007735D8" w:rsidRPr="005744A9" w:rsidRDefault="007735D8" w:rsidP="00D23A65">
          <w:pPr>
            <w:pStyle w:val="Header"/>
            <w:jc w:val="center"/>
            <w:rPr>
              <w:rFonts w:ascii="Times New Roman" w:hAnsi="Times New Roman"/>
              <w:b/>
              <w:color w:val="00B050"/>
            </w:rPr>
          </w:pPr>
          <w:r w:rsidRPr="005744A9">
            <w:rPr>
              <w:rFonts w:ascii="Times New Roman" w:hAnsi="Times New Roman"/>
              <w:b/>
              <w:color w:val="00B050"/>
            </w:rPr>
            <w:t>APPENDICE A</w:t>
          </w:r>
        </w:p>
        <w:p w:rsidR="007735D8" w:rsidRPr="005744A9" w:rsidRDefault="007735D8" w:rsidP="00D23A65">
          <w:pPr>
            <w:pStyle w:val="Header"/>
            <w:jc w:val="center"/>
            <w:rPr>
              <w:rFonts w:ascii="Times New Roman" w:hAnsi="Times New Roman"/>
              <w:b/>
              <w:color w:val="00B050"/>
            </w:rPr>
          </w:pPr>
          <w:r w:rsidRPr="005744A9">
            <w:rPr>
              <w:rFonts w:ascii="Times New Roman" w:hAnsi="Times New Roman"/>
              <w:b/>
              <w:color w:val="00B050"/>
            </w:rPr>
            <w:t>INFORMATIVA PRIVACY CLIENTE</w:t>
          </w:r>
        </w:p>
        <w:p w:rsidR="007735D8" w:rsidRPr="005744A9" w:rsidRDefault="007735D8" w:rsidP="00D23A65">
          <w:pPr>
            <w:pStyle w:val="Header"/>
            <w:jc w:val="center"/>
            <w:rPr>
              <w:rFonts w:ascii="Times New Roman" w:hAnsi="Times New Roman"/>
            </w:rPr>
          </w:pPr>
          <w:r w:rsidRPr="005744A9">
            <w:rPr>
              <w:rFonts w:ascii="Times New Roman" w:hAnsi="Times New Roman"/>
              <w:sz w:val="18"/>
            </w:rPr>
            <w:t>Articolo 13 Reg. UE 2016/679- GDPR</w:t>
          </w:r>
        </w:p>
      </w:tc>
      <w:tc>
        <w:tcPr>
          <w:tcW w:w="1496" w:type="dxa"/>
          <w:gridSpan w:val="2"/>
          <w:vMerge/>
          <w:vAlign w:val="center"/>
        </w:tcPr>
        <w:p w:rsidR="007735D8" w:rsidRPr="005744A9" w:rsidRDefault="007735D8" w:rsidP="00D23A65">
          <w:pPr>
            <w:pStyle w:val="Header"/>
            <w:jc w:val="center"/>
            <w:rPr>
              <w:rFonts w:ascii="Times New Roman" w:hAnsi="Times New Roman"/>
              <w:sz w:val="18"/>
            </w:rPr>
          </w:pPr>
        </w:p>
      </w:tc>
      <w:tc>
        <w:tcPr>
          <w:tcW w:w="1172" w:type="dxa"/>
          <w:vMerge/>
          <w:vAlign w:val="center"/>
        </w:tcPr>
        <w:p w:rsidR="007735D8" w:rsidRPr="005744A9" w:rsidRDefault="007735D8" w:rsidP="00D23A65">
          <w:pPr>
            <w:pStyle w:val="Header"/>
            <w:jc w:val="center"/>
            <w:rPr>
              <w:rFonts w:ascii="Times New Roman" w:hAnsi="Times New Roman"/>
              <w:bCs/>
              <w:sz w:val="18"/>
            </w:rPr>
          </w:pPr>
        </w:p>
      </w:tc>
    </w:tr>
  </w:tbl>
  <w:p w:rsidR="007735D8" w:rsidRPr="005744A9" w:rsidRDefault="007735D8">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02C1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345E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9AF6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0218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404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7C8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D84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5E1C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0EC0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D4585C"/>
    <w:lvl w:ilvl="0">
      <w:start w:val="1"/>
      <w:numFmt w:val="bullet"/>
      <w:lvlText w:val=""/>
      <w:lvlJc w:val="left"/>
      <w:pPr>
        <w:tabs>
          <w:tab w:val="num" w:pos="360"/>
        </w:tabs>
        <w:ind w:left="360" w:hanging="360"/>
      </w:pPr>
      <w:rPr>
        <w:rFonts w:ascii="Symbol" w:hAnsi="Symbol" w:hint="default"/>
      </w:rPr>
    </w:lvl>
  </w:abstractNum>
  <w:abstractNum w:abstractNumId="10">
    <w:nsid w:val="04C65D11"/>
    <w:multiLevelType w:val="hybridMultilevel"/>
    <w:tmpl w:val="924C0C7A"/>
    <w:lvl w:ilvl="0" w:tplc="F76CAF4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6367FE8"/>
    <w:multiLevelType w:val="hybridMultilevel"/>
    <w:tmpl w:val="923213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8914C2C"/>
    <w:multiLevelType w:val="hybridMultilevel"/>
    <w:tmpl w:val="002E48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0EB44CE1"/>
    <w:multiLevelType w:val="hybridMultilevel"/>
    <w:tmpl w:val="E166BF60"/>
    <w:lvl w:ilvl="0" w:tplc="E77C3380">
      <w:start w:val="1"/>
      <w:numFmt w:val="decimal"/>
      <w:pStyle w:val="Heading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11C0BBF"/>
    <w:multiLevelType w:val="hybridMultilevel"/>
    <w:tmpl w:val="C180D08C"/>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505D31"/>
    <w:multiLevelType w:val="hybridMultilevel"/>
    <w:tmpl w:val="B7AEFEE0"/>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376DD4"/>
    <w:multiLevelType w:val="hybridMultilevel"/>
    <w:tmpl w:val="675EE4DE"/>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E467A4"/>
    <w:multiLevelType w:val="hybridMultilevel"/>
    <w:tmpl w:val="ED209A06"/>
    <w:lvl w:ilvl="0" w:tplc="0410000F">
      <w:start w:val="1"/>
      <w:numFmt w:val="decimal"/>
      <w:lvlText w:val="%1."/>
      <w:lvlJc w:val="left"/>
      <w:pPr>
        <w:ind w:left="720" w:hanging="360"/>
      </w:pPr>
      <w:rPr>
        <w:rFonts w:cs="Times New Roman"/>
      </w:rPr>
    </w:lvl>
    <w:lvl w:ilvl="1" w:tplc="6B82CBAA">
      <w:start w:val="1"/>
      <w:numFmt w:val="low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81F572C"/>
    <w:multiLevelType w:val="hybridMultilevel"/>
    <w:tmpl w:val="F656D8D8"/>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F32450"/>
    <w:multiLevelType w:val="hybridMultilevel"/>
    <w:tmpl w:val="E1DC6726"/>
    <w:lvl w:ilvl="0" w:tplc="84506B4A">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4F5788"/>
    <w:multiLevelType w:val="hybridMultilevel"/>
    <w:tmpl w:val="A2DA3858"/>
    <w:lvl w:ilvl="0" w:tplc="0410001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8D7E18"/>
    <w:multiLevelType w:val="hybridMultilevel"/>
    <w:tmpl w:val="6D8ABD8E"/>
    <w:lvl w:ilvl="0" w:tplc="04100013">
      <w:start w:val="1"/>
      <w:numFmt w:val="upperRoman"/>
      <w:lvlText w:val="%1."/>
      <w:lvlJc w:val="right"/>
      <w:pPr>
        <w:ind w:left="720" w:hanging="360"/>
      </w:pPr>
      <w:rPr>
        <w:rFonts w:cs="Times New Roman"/>
      </w:rPr>
    </w:lvl>
    <w:lvl w:ilvl="1" w:tplc="04100013">
      <w:start w:val="1"/>
      <w:numFmt w:val="upp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0D05C89"/>
    <w:multiLevelType w:val="hybridMultilevel"/>
    <w:tmpl w:val="F044DFE0"/>
    <w:lvl w:ilvl="0" w:tplc="04100015">
      <w:start w:val="1"/>
      <w:numFmt w:val="upperLetter"/>
      <w:lvlText w:val="%1."/>
      <w:lvlJc w:val="left"/>
      <w:pPr>
        <w:ind w:left="720" w:hanging="360"/>
      </w:pPr>
      <w:rPr>
        <w:rFonts w:cs="Times New Roman"/>
      </w:rPr>
    </w:lvl>
    <w:lvl w:ilvl="1" w:tplc="04100011">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18F0E72"/>
    <w:multiLevelType w:val="hybridMultilevel"/>
    <w:tmpl w:val="CDCA67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57383916"/>
    <w:multiLevelType w:val="hybridMultilevel"/>
    <w:tmpl w:val="7C24E572"/>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4A3A1B"/>
    <w:multiLevelType w:val="hybridMultilevel"/>
    <w:tmpl w:val="CDCA67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68780424"/>
    <w:multiLevelType w:val="hybridMultilevel"/>
    <w:tmpl w:val="F6AE1FD6"/>
    <w:lvl w:ilvl="0" w:tplc="04100013">
      <w:start w:val="1"/>
      <w:numFmt w:val="upperRoman"/>
      <w:lvlText w:val="%1."/>
      <w:lvlJc w:val="right"/>
      <w:pPr>
        <w:ind w:left="720" w:hanging="360"/>
      </w:pPr>
      <w:rPr>
        <w:rFonts w:cs="Times New Roman"/>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16031D2"/>
    <w:multiLevelType w:val="hybridMultilevel"/>
    <w:tmpl w:val="F19A4C34"/>
    <w:lvl w:ilvl="0" w:tplc="04100013">
      <w:start w:val="1"/>
      <w:numFmt w:val="upp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7844AC0"/>
    <w:multiLevelType w:val="hybridMultilevel"/>
    <w:tmpl w:val="CDCA67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7C075FF4"/>
    <w:multiLevelType w:val="hybridMultilevel"/>
    <w:tmpl w:val="79ECB7E8"/>
    <w:lvl w:ilvl="0" w:tplc="04100017">
      <w:start w:val="1"/>
      <w:numFmt w:val="lowerLetter"/>
      <w:lvlText w:val="%1)"/>
      <w:lvlJc w:val="left"/>
      <w:pPr>
        <w:ind w:left="720" w:hanging="360"/>
      </w:pPr>
      <w:rPr>
        <w:rFonts w:cs="Times New Roman"/>
      </w:rPr>
    </w:lvl>
    <w:lvl w:ilvl="1" w:tplc="C3C6190C">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13"/>
  </w:num>
  <w:num w:numId="3">
    <w:abstractNumId w:val="11"/>
  </w:num>
  <w:num w:numId="4">
    <w:abstractNumId w:val="29"/>
  </w:num>
  <w:num w:numId="5">
    <w:abstractNumId w:val="15"/>
  </w:num>
  <w:num w:numId="6">
    <w:abstractNumId w:val="17"/>
  </w:num>
  <w:num w:numId="7">
    <w:abstractNumId w:val="22"/>
  </w:num>
  <w:num w:numId="8">
    <w:abstractNumId w:val="18"/>
  </w:num>
  <w:num w:numId="9">
    <w:abstractNumId w:val="27"/>
  </w:num>
  <w:num w:numId="10">
    <w:abstractNumId w:val="26"/>
  </w:num>
  <w:num w:numId="11">
    <w:abstractNumId w:val="16"/>
  </w:num>
  <w:num w:numId="12">
    <w:abstractNumId w:val="23"/>
  </w:num>
  <w:num w:numId="13">
    <w:abstractNumId w:val="21"/>
  </w:num>
  <w:num w:numId="14">
    <w:abstractNumId w:val="25"/>
  </w:num>
  <w:num w:numId="15">
    <w:abstractNumId w:val="28"/>
  </w:num>
  <w:num w:numId="16">
    <w:abstractNumId w:val="10"/>
  </w:num>
  <w:num w:numId="17">
    <w:abstractNumId w:val="14"/>
  </w:num>
  <w:num w:numId="18">
    <w:abstractNumId w:val="12"/>
  </w:num>
  <w:num w:numId="19">
    <w:abstractNumId w:val="20"/>
  </w:num>
  <w:num w:numId="20">
    <w:abstractNumId w:val="24"/>
  </w:num>
  <w:num w:numId="21">
    <w:abstractNumId w:val="19"/>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2C8"/>
    <w:rsid w:val="000468E4"/>
    <w:rsid w:val="000610D0"/>
    <w:rsid w:val="00067C5F"/>
    <w:rsid w:val="00085F9E"/>
    <w:rsid w:val="000D1734"/>
    <w:rsid w:val="00144E76"/>
    <w:rsid w:val="00147702"/>
    <w:rsid w:val="001E12C8"/>
    <w:rsid w:val="00202213"/>
    <w:rsid w:val="00243221"/>
    <w:rsid w:val="002604CE"/>
    <w:rsid w:val="00263F5E"/>
    <w:rsid w:val="002A4343"/>
    <w:rsid w:val="002C305A"/>
    <w:rsid w:val="002D0862"/>
    <w:rsid w:val="002F4C9F"/>
    <w:rsid w:val="00306723"/>
    <w:rsid w:val="003127D8"/>
    <w:rsid w:val="00312C97"/>
    <w:rsid w:val="00320E5C"/>
    <w:rsid w:val="00345E9A"/>
    <w:rsid w:val="00372468"/>
    <w:rsid w:val="003840F8"/>
    <w:rsid w:val="00390BB1"/>
    <w:rsid w:val="003A5AA0"/>
    <w:rsid w:val="003C648E"/>
    <w:rsid w:val="003E60E3"/>
    <w:rsid w:val="003F506F"/>
    <w:rsid w:val="00415B8A"/>
    <w:rsid w:val="00430BE1"/>
    <w:rsid w:val="00440D07"/>
    <w:rsid w:val="004857BD"/>
    <w:rsid w:val="004972D6"/>
    <w:rsid w:val="004F2C42"/>
    <w:rsid w:val="004F3541"/>
    <w:rsid w:val="004F519E"/>
    <w:rsid w:val="004F5E0B"/>
    <w:rsid w:val="0051217B"/>
    <w:rsid w:val="00512A3B"/>
    <w:rsid w:val="005142D5"/>
    <w:rsid w:val="00522A85"/>
    <w:rsid w:val="005318BE"/>
    <w:rsid w:val="005744A9"/>
    <w:rsid w:val="00626165"/>
    <w:rsid w:val="0065607D"/>
    <w:rsid w:val="00672B74"/>
    <w:rsid w:val="00685DD7"/>
    <w:rsid w:val="006A591D"/>
    <w:rsid w:val="006F066D"/>
    <w:rsid w:val="0070090E"/>
    <w:rsid w:val="007735D8"/>
    <w:rsid w:val="00794832"/>
    <w:rsid w:val="007A0F87"/>
    <w:rsid w:val="007F7E54"/>
    <w:rsid w:val="008025C6"/>
    <w:rsid w:val="00853044"/>
    <w:rsid w:val="00862E86"/>
    <w:rsid w:val="00865C9A"/>
    <w:rsid w:val="00894F8B"/>
    <w:rsid w:val="008A7280"/>
    <w:rsid w:val="008B75D1"/>
    <w:rsid w:val="00902665"/>
    <w:rsid w:val="0092569B"/>
    <w:rsid w:val="00933D48"/>
    <w:rsid w:val="0094039C"/>
    <w:rsid w:val="009461E8"/>
    <w:rsid w:val="00947F0F"/>
    <w:rsid w:val="00971A1D"/>
    <w:rsid w:val="00972A2D"/>
    <w:rsid w:val="00984C36"/>
    <w:rsid w:val="009867FC"/>
    <w:rsid w:val="009E2064"/>
    <w:rsid w:val="00A04304"/>
    <w:rsid w:val="00A8229E"/>
    <w:rsid w:val="00A85071"/>
    <w:rsid w:val="00AD0909"/>
    <w:rsid w:val="00AF2387"/>
    <w:rsid w:val="00B07956"/>
    <w:rsid w:val="00B30C3B"/>
    <w:rsid w:val="00B31385"/>
    <w:rsid w:val="00B676B2"/>
    <w:rsid w:val="00C42580"/>
    <w:rsid w:val="00C709F5"/>
    <w:rsid w:val="00C96ABA"/>
    <w:rsid w:val="00CD6C92"/>
    <w:rsid w:val="00CF2747"/>
    <w:rsid w:val="00CF449A"/>
    <w:rsid w:val="00D0268F"/>
    <w:rsid w:val="00D23A65"/>
    <w:rsid w:val="00D40432"/>
    <w:rsid w:val="00D50520"/>
    <w:rsid w:val="00D6166F"/>
    <w:rsid w:val="00D842F6"/>
    <w:rsid w:val="00DC38CE"/>
    <w:rsid w:val="00DE24EC"/>
    <w:rsid w:val="00DF1A6A"/>
    <w:rsid w:val="00DF4604"/>
    <w:rsid w:val="00E05563"/>
    <w:rsid w:val="00E22AA9"/>
    <w:rsid w:val="00E41BA2"/>
    <w:rsid w:val="00E473E0"/>
    <w:rsid w:val="00E474FD"/>
    <w:rsid w:val="00E949D4"/>
    <w:rsid w:val="00EF33B3"/>
    <w:rsid w:val="00F41666"/>
    <w:rsid w:val="00F6365A"/>
    <w:rsid w:val="00FC59FB"/>
    <w:rsid w:val="00FD097F"/>
    <w:rsid w:val="00FD47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86"/>
    <w:pPr>
      <w:spacing w:after="160" w:line="259" w:lineRule="auto"/>
      <w:jc w:val="both"/>
    </w:pPr>
    <w:rPr>
      <w:sz w:val="20"/>
      <w:szCs w:val="24"/>
      <w:lang w:eastAsia="en-US"/>
    </w:rPr>
  </w:style>
  <w:style w:type="paragraph" w:styleId="Heading1">
    <w:name w:val="heading 1"/>
    <w:basedOn w:val="Normal"/>
    <w:next w:val="Normal"/>
    <w:link w:val="Heading1Char"/>
    <w:autoRedefine/>
    <w:uiPriority w:val="99"/>
    <w:qFormat/>
    <w:rsid w:val="00862E86"/>
    <w:pPr>
      <w:keepNext/>
      <w:keepLines/>
      <w:numPr>
        <w:numId w:val="1"/>
      </w:numPr>
      <w:spacing w:before="240" w:after="0"/>
      <w:outlineLvl w:val="0"/>
    </w:pPr>
    <w:rPr>
      <w:rFonts w:eastAsia="Times New Roman"/>
      <w:b/>
      <w:szCs w:val="32"/>
    </w:rPr>
  </w:style>
  <w:style w:type="paragraph" w:styleId="Heading4">
    <w:name w:val="heading 4"/>
    <w:basedOn w:val="Normal"/>
    <w:next w:val="Normal"/>
    <w:link w:val="Heading4Char"/>
    <w:uiPriority w:val="99"/>
    <w:qFormat/>
    <w:locked/>
    <w:rsid w:val="00984C36"/>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E86"/>
    <w:rPr>
      <w:rFonts w:eastAsia="Times New Roman" w:cs="Times New Roman"/>
      <w:b/>
      <w:sz w:val="32"/>
      <w:szCs w:val="32"/>
    </w:rPr>
  </w:style>
  <w:style w:type="character" w:customStyle="1" w:styleId="Heading4Char">
    <w:name w:val="Heading 4 Char"/>
    <w:basedOn w:val="DefaultParagraphFont"/>
    <w:link w:val="Heading4"/>
    <w:uiPriority w:val="99"/>
    <w:semiHidden/>
    <w:locked/>
    <w:rsid w:val="00984C36"/>
    <w:rPr>
      <w:rFonts w:ascii="Calibri Light" w:hAnsi="Calibri Light" w:cs="Times New Roman"/>
      <w:i/>
      <w:iCs/>
      <w:color w:val="2F5496"/>
      <w:sz w:val="24"/>
      <w:szCs w:val="24"/>
      <w:lang w:val="it-IT" w:eastAsia="en-US" w:bidi="ar-SA"/>
    </w:rPr>
  </w:style>
  <w:style w:type="paragraph" w:styleId="ListParagraph">
    <w:name w:val="List Paragraph"/>
    <w:basedOn w:val="Normal"/>
    <w:uiPriority w:val="99"/>
    <w:qFormat/>
    <w:rsid w:val="001E12C8"/>
    <w:pPr>
      <w:ind w:left="720"/>
      <w:contextualSpacing/>
    </w:pPr>
  </w:style>
  <w:style w:type="paragraph" w:styleId="Header">
    <w:name w:val="header"/>
    <w:basedOn w:val="Normal"/>
    <w:link w:val="HeaderChar"/>
    <w:uiPriority w:val="99"/>
    <w:rsid w:val="00EF33B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F33B3"/>
    <w:rPr>
      <w:rFonts w:cs="Times New Roman"/>
    </w:rPr>
  </w:style>
  <w:style w:type="paragraph" w:styleId="Footer">
    <w:name w:val="footer"/>
    <w:basedOn w:val="Normal"/>
    <w:link w:val="FooterChar"/>
    <w:uiPriority w:val="99"/>
    <w:rsid w:val="00EF33B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F33B3"/>
    <w:rPr>
      <w:rFonts w:cs="Times New Roman"/>
    </w:rPr>
  </w:style>
  <w:style w:type="table" w:styleId="TableGrid">
    <w:name w:val="Table Grid"/>
    <w:basedOn w:val="TableNormal"/>
    <w:uiPriority w:val="99"/>
    <w:rsid w:val="00EF3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3044"/>
    <w:rPr>
      <w:rFonts w:cs="Times New Roman"/>
      <w:color w:val="808080"/>
    </w:rPr>
  </w:style>
  <w:style w:type="paragraph" w:customStyle="1" w:styleId="Standard">
    <w:name w:val="Standard"/>
    <w:uiPriority w:val="99"/>
    <w:rsid w:val="00853044"/>
    <w:pPr>
      <w:suppressAutoHyphens/>
      <w:autoSpaceDN w:val="0"/>
      <w:textAlignment w:val="baseline"/>
    </w:pPr>
    <w:rPr>
      <w:rFonts w:ascii="Times New Roman" w:eastAsia="Times New Roman" w:hAnsi="Times New Roman"/>
      <w:color w:val="000000"/>
      <w:kern w:val="3"/>
      <w:sz w:val="20"/>
      <w:szCs w:val="20"/>
      <w:lang w:eastAsia="zh-CN" w:bidi="hi-IN"/>
    </w:rPr>
  </w:style>
  <w:style w:type="character" w:styleId="Hyperlink">
    <w:name w:val="Hyperlink"/>
    <w:basedOn w:val="DefaultParagraphFont"/>
    <w:uiPriority w:val="99"/>
    <w:semiHidden/>
    <w:rsid w:val="000468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Pages>
  <Words>1721</Words>
  <Characters>9813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CASSARESI</dc:creator>
  <cp:keywords/>
  <dc:description/>
  <cp:lastModifiedBy>filippobaccioli</cp:lastModifiedBy>
  <cp:revision>13</cp:revision>
  <dcterms:created xsi:type="dcterms:W3CDTF">2018-05-31T22:37:00Z</dcterms:created>
  <dcterms:modified xsi:type="dcterms:W3CDTF">2018-10-26T07:17:00Z</dcterms:modified>
</cp:coreProperties>
</file>